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BD79" w14:textId="77777777" w:rsidR="00CF6BAB" w:rsidRPr="00224359" w:rsidRDefault="00CF6BAB" w:rsidP="00CF6BAB">
      <w:pPr>
        <w:pStyle w:val="Title"/>
        <w:tabs>
          <w:tab w:val="left" w:pos="1996"/>
          <w:tab w:val="left" w:pos="2912"/>
          <w:tab w:val="left" w:pos="4824"/>
          <w:tab w:val="left" w:pos="5741"/>
          <w:tab w:val="left" w:pos="7736"/>
          <w:tab w:val="left" w:pos="8446"/>
        </w:tabs>
        <w:rPr>
          <w:sz w:val="24"/>
          <w:szCs w:val="24"/>
        </w:rPr>
      </w:pPr>
    </w:p>
    <w:p w14:paraId="45C4CC28" w14:textId="77777777" w:rsidR="00CF6BAB" w:rsidRPr="00224359" w:rsidRDefault="00CF6BAB" w:rsidP="00CF6BAB">
      <w:pPr>
        <w:pStyle w:val="Title"/>
        <w:tabs>
          <w:tab w:val="left" w:pos="1996"/>
          <w:tab w:val="left" w:pos="2912"/>
          <w:tab w:val="left" w:pos="4824"/>
          <w:tab w:val="left" w:pos="5741"/>
          <w:tab w:val="left" w:pos="7736"/>
          <w:tab w:val="left" w:pos="8446"/>
        </w:tabs>
        <w:rPr>
          <w:sz w:val="24"/>
          <w:szCs w:val="24"/>
        </w:rPr>
      </w:pPr>
    </w:p>
    <w:p w14:paraId="33DDE23D" w14:textId="5B479B42" w:rsidR="006A15F1" w:rsidRDefault="00CF6BAB" w:rsidP="006A15F1">
      <w:pPr>
        <w:pStyle w:val="Title"/>
        <w:tabs>
          <w:tab w:val="left" w:pos="1996"/>
          <w:tab w:val="left" w:pos="2912"/>
          <w:tab w:val="left" w:pos="4824"/>
          <w:tab w:val="left" w:pos="5741"/>
          <w:tab w:val="left" w:pos="7736"/>
          <w:tab w:val="left" w:pos="8446"/>
        </w:tabs>
        <w:jc w:val="center"/>
        <w:rPr>
          <w:sz w:val="40"/>
          <w:szCs w:val="40"/>
        </w:rPr>
      </w:pPr>
      <w:r w:rsidRPr="00273EC6">
        <w:rPr>
          <w:sz w:val="40"/>
          <w:szCs w:val="40"/>
        </w:rPr>
        <w:t xml:space="preserve">REQUEST FOR </w:t>
      </w:r>
      <w:r w:rsidR="00015C8A" w:rsidRPr="00273EC6">
        <w:rPr>
          <w:sz w:val="40"/>
          <w:szCs w:val="40"/>
        </w:rPr>
        <w:t>QUOTATION</w:t>
      </w:r>
    </w:p>
    <w:p w14:paraId="651C23BE" w14:textId="77777777" w:rsidR="006A15F1" w:rsidRDefault="006A15F1" w:rsidP="006A15F1">
      <w:pPr>
        <w:pStyle w:val="Title"/>
        <w:tabs>
          <w:tab w:val="left" w:pos="1996"/>
          <w:tab w:val="left" w:pos="2912"/>
          <w:tab w:val="left" w:pos="4824"/>
          <w:tab w:val="left" w:pos="5741"/>
          <w:tab w:val="left" w:pos="7736"/>
          <w:tab w:val="left" w:pos="8446"/>
        </w:tabs>
        <w:jc w:val="center"/>
        <w:rPr>
          <w:sz w:val="40"/>
          <w:szCs w:val="40"/>
        </w:rPr>
      </w:pPr>
    </w:p>
    <w:p w14:paraId="38F078AC" w14:textId="37E23D3F" w:rsidR="00CF6BAB" w:rsidRPr="001A63B8" w:rsidRDefault="00CF6BAB" w:rsidP="001A63B8">
      <w:pPr>
        <w:pStyle w:val="Title"/>
        <w:tabs>
          <w:tab w:val="left" w:pos="1996"/>
          <w:tab w:val="left" w:pos="2912"/>
          <w:tab w:val="left" w:pos="4824"/>
          <w:tab w:val="left" w:pos="5741"/>
          <w:tab w:val="left" w:pos="7736"/>
          <w:tab w:val="left" w:pos="8446"/>
        </w:tabs>
        <w:jc w:val="center"/>
      </w:pPr>
      <w:r w:rsidRPr="001A63B8">
        <w:t xml:space="preserve">PROPOSAL FOR </w:t>
      </w:r>
      <w:r w:rsidR="00D67FFC" w:rsidRPr="001A63B8">
        <w:t>PURCHASE OR PLACEMENT OF COMPUTED TOMOGRAPHER SCANNER 64 SLI</w:t>
      </w:r>
      <w:r w:rsidR="00AC3296">
        <w:t>C</w:t>
      </w:r>
      <w:r w:rsidR="00D67FFC" w:rsidRPr="001A63B8">
        <w:t>ES AND 128 SLI</w:t>
      </w:r>
      <w:r w:rsidR="00AC3296">
        <w:t>C</w:t>
      </w:r>
      <w:r w:rsidR="00D67FFC" w:rsidRPr="001A63B8">
        <w:t>ES</w:t>
      </w:r>
    </w:p>
    <w:p w14:paraId="05FAF178" w14:textId="070E34CE" w:rsidR="00CF6BAB" w:rsidRPr="00273EC6" w:rsidRDefault="00CF6BAB" w:rsidP="00CF6BAB">
      <w:pPr>
        <w:pStyle w:val="Title"/>
        <w:tabs>
          <w:tab w:val="left" w:pos="1996"/>
          <w:tab w:val="left" w:pos="2912"/>
          <w:tab w:val="left" w:pos="4824"/>
          <w:tab w:val="left" w:pos="5741"/>
          <w:tab w:val="left" w:pos="7736"/>
          <w:tab w:val="left" w:pos="8446"/>
        </w:tabs>
        <w:rPr>
          <w:sz w:val="40"/>
          <w:szCs w:val="40"/>
        </w:rPr>
      </w:pPr>
    </w:p>
    <w:p w14:paraId="0DB805D6" w14:textId="005F5EA4" w:rsidR="00015C8A" w:rsidRPr="00273EC6" w:rsidRDefault="00015C8A" w:rsidP="00015C8A">
      <w:pPr>
        <w:jc w:val="center"/>
        <w:rPr>
          <w:rFonts w:cs="Calibri"/>
          <w:b/>
          <w:bCs/>
          <w:sz w:val="40"/>
          <w:szCs w:val="40"/>
        </w:rPr>
      </w:pPr>
      <w:r w:rsidRPr="00273EC6">
        <w:rPr>
          <w:rFonts w:cs="Calibri"/>
          <w:b/>
          <w:bCs/>
          <w:sz w:val="40"/>
          <w:szCs w:val="40"/>
        </w:rPr>
        <w:t xml:space="preserve">REF. NO: </w:t>
      </w:r>
      <w:bookmarkStart w:id="0" w:name="_Hlk87994131"/>
      <w:r w:rsidRPr="00273EC6">
        <w:rPr>
          <w:rFonts w:cs="Calibri"/>
          <w:b/>
          <w:bCs/>
          <w:sz w:val="40"/>
          <w:szCs w:val="40"/>
        </w:rPr>
        <w:t>PHL/PRC/RFQ/00</w:t>
      </w:r>
      <w:r w:rsidR="00D93583">
        <w:rPr>
          <w:rFonts w:cs="Calibri"/>
          <w:b/>
          <w:bCs/>
          <w:sz w:val="40"/>
          <w:szCs w:val="40"/>
        </w:rPr>
        <w:t>3</w:t>
      </w:r>
      <w:r w:rsidRPr="00273EC6">
        <w:rPr>
          <w:rFonts w:cs="Calibri"/>
          <w:b/>
          <w:bCs/>
          <w:sz w:val="40"/>
          <w:szCs w:val="40"/>
        </w:rPr>
        <w:t>/</w:t>
      </w:r>
      <w:bookmarkEnd w:id="0"/>
      <w:r w:rsidRPr="00273EC6">
        <w:rPr>
          <w:rFonts w:cs="Calibri"/>
          <w:b/>
          <w:bCs/>
          <w:sz w:val="40"/>
          <w:szCs w:val="40"/>
        </w:rPr>
        <w:t>A</w:t>
      </w:r>
      <w:r w:rsidR="00D67FFC">
        <w:rPr>
          <w:rFonts w:cs="Calibri"/>
          <w:b/>
          <w:bCs/>
          <w:sz w:val="40"/>
          <w:szCs w:val="40"/>
        </w:rPr>
        <w:t>P</w:t>
      </w:r>
      <w:r w:rsidR="003F04B8">
        <w:rPr>
          <w:rFonts w:cs="Calibri"/>
          <w:b/>
          <w:bCs/>
          <w:sz w:val="40"/>
          <w:szCs w:val="40"/>
        </w:rPr>
        <w:t>R</w:t>
      </w:r>
      <w:r w:rsidRPr="00273EC6">
        <w:rPr>
          <w:rFonts w:cs="Calibri"/>
          <w:b/>
          <w:bCs/>
          <w:sz w:val="40"/>
          <w:szCs w:val="40"/>
        </w:rPr>
        <w:t>- 2023</w:t>
      </w:r>
    </w:p>
    <w:p w14:paraId="470C7CC1" w14:textId="451AE19D" w:rsidR="00CF6BAB" w:rsidRPr="00273EC6" w:rsidRDefault="00CF6BAB" w:rsidP="00CF6BAB">
      <w:pPr>
        <w:pStyle w:val="Title"/>
        <w:tabs>
          <w:tab w:val="left" w:pos="1996"/>
          <w:tab w:val="left" w:pos="2912"/>
          <w:tab w:val="left" w:pos="4824"/>
          <w:tab w:val="left" w:pos="5741"/>
          <w:tab w:val="left" w:pos="7736"/>
          <w:tab w:val="left" w:pos="8446"/>
        </w:tabs>
        <w:rPr>
          <w:sz w:val="40"/>
          <w:szCs w:val="40"/>
        </w:rPr>
      </w:pPr>
    </w:p>
    <w:p w14:paraId="77CF0AC3" w14:textId="77777777" w:rsidR="00CF6BAB" w:rsidRPr="00273EC6" w:rsidRDefault="00CF6BAB" w:rsidP="00015C8A">
      <w:pPr>
        <w:pStyle w:val="Title"/>
        <w:tabs>
          <w:tab w:val="left" w:pos="1996"/>
          <w:tab w:val="left" w:pos="2912"/>
          <w:tab w:val="left" w:pos="4824"/>
          <w:tab w:val="left" w:pos="5741"/>
          <w:tab w:val="left" w:pos="7736"/>
          <w:tab w:val="left" w:pos="8446"/>
        </w:tabs>
        <w:ind w:left="0" w:firstLine="0"/>
        <w:rPr>
          <w:sz w:val="40"/>
          <w:szCs w:val="40"/>
        </w:rPr>
      </w:pPr>
    </w:p>
    <w:p w14:paraId="2FCB7CE8" w14:textId="54D27E6A" w:rsidR="00CF6BAB" w:rsidRPr="00273EC6" w:rsidRDefault="00CF6BAB" w:rsidP="00CF6BAB">
      <w:pPr>
        <w:jc w:val="center"/>
        <w:rPr>
          <w:rFonts w:cs="Calibri"/>
          <w:b/>
          <w:bCs/>
          <w:sz w:val="40"/>
          <w:szCs w:val="40"/>
        </w:rPr>
      </w:pPr>
      <w:r w:rsidRPr="00273EC6">
        <w:rPr>
          <w:rFonts w:cs="Calibri"/>
          <w:b/>
          <w:bCs/>
          <w:sz w:val="40"/>
          <w:szCs w:val="40"/>
        </w:rPr>
        <w:t xml:space="preserve">Address to: The </w:t>
      </w:r>
      <w:r w:rsidR="00040B06">
        <w:rPr>
          <w:rFonts w:cs="Calibri"/>
          <w:b/>
          <w:bCs/>
          <w:sz w:val="40"/>
          <w:szCs w:val="40"/>
        </w:rPr>
        <w:t>Procurement Manager</w:t>
      </w:r>
    </w:p>
    <w:p w14:paraId="2C838F5F" w14:textId="77777777" w:rsidR="00CF6BAB" w:rsidRPr="00273EC6" w:rsidRDefault="00CF6BAB" w:rsidP="00CF6BAB">
      <w:pPr>
        <w:jc w:val="center"/>
        <w:rPr>
          <w:rFonts w:cs="Calibri"/>
          <w:b/>
          <w:bCs/>
          <w:sz w:val="40"/>
          <w:szCs w:val="40"/>
        </w:rPr>
      </w:pPr>
      <w:r w:rsidRPr="00273EC6">
        <w:rPr>
          <w:rFonts w:cs="Calibri"/>
          <w:b/>
          <w:bCs/>
          <w:sz w:val="40"/>
          <w:szCs w:val="40"/>
        </w:rPr>
        <w:t>Premier Hospital</w:t>
      </w:r>
    </w:p>
    <w:p w14:paraId="4E20071A" w14:textId="77777777" w:rsidR="00CF6BAB" w:rsidRPr="00273EC6" w:rsidRDefault="00CF6BAB" w:rsidP="00CF6BAB">
      <w:pPr>
        <w:pStyle w:val="Default"/>
        <w:jc w:val="center"/>
        <w:rPr>
          <w:rFonts w:ascii="Calibri" w:hAnsi="Calibri" w:cs="Calibri"/>
          <w:b/>
          <w:bCs/>
          <w:color w:val="auto"/>
          <w:sz w:val="40"/>
          <w:szCs w:val="40"/>
        </w:rPr>
      </w:pPr>
      <w:r w:rsidRPr="00273EC6">
        <w:rPr>
          <w:rFonts w:ascii="Calibri" w:hAnsi="Calibri" w:cs="Calibri"/>
          <w:b/>
          <w:bCs/>
          <w:color w:val="auto"/>
          <w:sz w:val="40"/>
          <w:szCs w:val="40"/>
        </w:rPr>
        <w:t>P.O Box 34526-80118</w:t>
      </w:r>
    </w:p>
    <w:p w14:paraId="3DBD573F" w14:textId="77777777" w:rsidR="00CF6BAB" w:rsidRPr="00273EC6" w:rsidRDefault="00CF6BAB" w:rsidP="00CF6BAB">
      <w:pPr>
        <w:pStyle w:val="Default"/>
        <w:jc w:val="center"/>
        <w:rPr>
          <w:rFonts w:ascii="Calibri" w:hAnsi="Calibri" w:cs="Calibri"/>
          <w:b/>
          <w:bCs/>
          <w:color w:val="auto"/>
          <w:sz w:val="40"/>
          <w:szCs w:val="40"/>
        </w:rPr>
      </w:pPr>
      <w:r w:rsidRPr="00273EC6">
        <w:rPr>
          <w:rFonts w:ascii="Calibri" w:hAnsi="Calibri" w:cs="Calibri"/>
          <w:b/>
          <w:bCs/>
          <w:color w:val="auto"/>
          <w:sz w:val="40"/>
          <w:szCs w:val="40"/>
        </w:rPr>
        <w:t>Links Road, Nyali</w:t>
      </w:r>
    </w:p>
    <w:p w14:paraId="23C8EDD2" w14:textId="77777777" w:rsidR="00CF6BAB" w:rsidRPr="00273EC6" w:rsidRDefault="00CF6BAB" w:rsidP="00CF6BAB">
      <w:pPr>
        <w:jc w:val="center"/>
        <w:rPr>
          <w:rFonts w:cs="Calibri"/>
          <w:b/>
          <w:bCs/>
          <w:sz w:val="40"/>
          <w:szCs w:val="40"/>
        </w:rPr>
      </w:pPr>
      <w:r w:rsidRPr="00273EC6">
        <w:rPr>
          <w:rFonts w:cs="Calibri"/>
          <w:b/>
          <w:bCs/>
          <w:sz w:val="40"/>
          <w:szCs w:val="40"/>
        </w:rPr>
        <w:t>Mombasa</w:t>
      </w:r>
    </w:p>
    <w:p w14:paraId="6E585446" w14:textId="77777777" w:rsidR="00CF6BAB" w:rsidRPr="00273EC6" w:rsidRDefault="00CF6BAB" w:rsidP="00CF6BAB">
      <w:pPr>
        <w:jc w:val="center"/>
        <w:rPr>
          <w:rFonts w:cs="Calibri"/>
          <w:b/>
          <w:bCs/>
          <w:sz w:val="40"/>
          <w:szCs w:val="40"/>
        </w:rPr>
      </w:pPr>
      <w:r w:rsidRPr="00273EC6">
        <w:rPr>
          <w:rFonts w:cs="Calibri"/>
          <w:b/>
          <w:bCs/>
          <w:sz w:val="40"/>
          <w:szCs w:val="40"/>
        </w:rPr>
        <w:t xml:space="preserve">Email Address: </w:t>
      </w:r>
      <w:hyperlink r:id="rId8" w:history="1">
        <w:r w:rsidRPr="00273EC6">
          <w:rPr>
            <w:rStyle w:val="UnresolvedMention"/>
            <w:rFonts w:cs="Calibri"/>
            <w:b/>
            <w:bCs/>
            <w:sz w:val="40"/>
            <w:szCs w:val="40"/>
          </w:rPr>
          <w:t>tender@premierhospital.org</w:t>
        </w:r>
      </w:hyperlink>
    </w:p>
    <w:p w14:paraId="4DA5EA1B" w14:textId="77777777" w:rsidR="00CF6BAB" w:rsidRPr="00273EC6" w:rsidRDefault="00CF6BAB" w:rsidP="00CF6BAB">
      <w:pPr>
        <w:jc w:val="center"/>
        <w:rPr>
          <w:rFonts w:cs="Calibri"/>
          <w:b/>
          <w:bCs/>
          <w:sz w:val="40"/>
          <w:szCs w:val="40"/>
        </w:rPr>
      </w:pPr>
      <w:r w:rsidRPr="00273EC6">
        <w:rPr>
          <w:rFonts w:cs="Calibri"/>
          <w:b/>
          <w:bCs/>
          <w:sz w:val="40"/>
          <w:szCs w:val="40"/>
        </w:rPr>
        <w:t>Telephone No.</w:t>
      </w:r>
      <w:r w:rsidRPr="00273EC6">
        <w:rPr>
          <w:rFonts w:cs="Calibri"/>
          <w:sz w:val="40"/>
          <w:szCs w:val="40"/>
        </w:rPr>
        <w:t xml:space="preserve"> </w:t>
      </w:r>
      <w:r w:rsidRPr="00273EC6">
        <w:rPr>
          <w:rFonts w:cs="Calibri"/>
          <w:b/>
          <w:bCs/>
          <w:sz w:val="40"/>
          <w:szCs w:val="40"/>
        </w:rPr>
        <w:t>0717999000</w:t>
      </w:r>
    </w:p>
    <w:p w14:paraId="7112DE34" w14:textId="159DDB99" w:rsidR="00CF6BAB" w:rsidRPr="00273EC6" w:rsidRDefault="00CF6BAB" w:rsidP="00CF6BAB">
      <w:pPr>
        <w:jc w:val="center"/>
        <w:rPr>
          <w:rFonts w:cs="Calibri"/>
          <w:b/>
          <w:bCs/>
          <w:sz w:val="40"/>
          <w:szCs w:val="40"/>
        </w:rPr>
      </w:pPr>
      <w:r w:rsidRPr="00273EC6">
        <w:rPr>
          <w:rFonts w:cs="Calibri"/>
          <w:b/>
          <w:bCs/>
          <w:sz w:val="40"/>
          <w:szCs w:val="40"/>
        </w:rPr>
        <w:t xml:space="preserve"> </w:t>
      </w:r>
      <w:r w:rsidR="000B1D05">
        <w:rPr>
          <w:rFonts w:cs="Calibri"/>
          <w:b/>
          <w:bCs/>
          <w:sz w:val="40"/>
          <w:szCs w:val="40"/>
        </w:rPr>
        <w:t>13</w:t>
      </w:r>
      <w:r w:rsidRPr="00273EC6">
        <w:rPr>
          <w:rFonts w:cs="Calibri"/>
          <w:b/>
          <w:bCs/>
          <w:sz w:val="40"/>
          <w:szCs w:val="40"/>
          <w:vertAlign w:val="superscript"/>
        </w:rPr>
        <w:t xml:space="preserve">TH </w:t>
      </w:r>
      <w:r w:rsidR="00C842BA">
        <w:rPr>
          <w:rFonts w:cs="Calibri"/>
          <w:b/>
          <w:bCs/>
          <w:sz w:val="40"/>
          <w:szCs w:val="40"/>
        </w:rPr>
        <w:t>May</w:t>
      </w:r>
      <w:r w:rsidRPr="00273EC6">
        <w:rPr>
          <w:rFonts w:cs="Calibri"/>
          <w:b/>
          <w:bCs/>
          <w:sz w:val="40"/>
          <w:szCs w:val="40"/>
        </w:rPr>
        <w:t xml:space="preserve"> 2023 </w:t>
      </w:r>
      <w:r w:rsidR="00040B06">
        <w:rPr>
          <w:rFonts w:cs="Calibri"/>
          <w:b/>
          <w:bCs/>
          <w:sz w:val="40"/>
          <w:szCs w:val="40"/>
        </w:rPr>
        <w:t>10 am</w:t>
      </w:r>
      <w:r w:rsidRPr="00273EC6">
        <w:rPr>
          <w:rFonts w:cs="Calibri"/>
          <w:b/>
          <w:bCs/>
          <w:sz w:val="40"/>
          <w:szCs w:val="40"/>
        </w:rPr>
        <w:t xml:space="preserve"> </w:t>
      </w:r>
    </w:p>
    <w:p w14:paraId="57D2BE84" w14:textId="4AE3B115" w:rsidR="00CF6BAB" w:rsidRPr="00273EC6" w:rsidRDefault="00CF6BAB" w:rsidP="00CF6BAB">
      <w:pPr>
        <w:jc w:val="center"/>
        <w:rPr>
          <w:rFonts w:cs="Calibri"/>
          <w:b/>
          <w:bCs/>
          <w:sz w:val="40"/>
          <w:szCs w:val="40"/>
        </w:rPr>
      </w:pPr>
    </w:p>
    <w:p w14:paraId="1C0D5862" w14:textId="470474B4" w:rsidR="00CF6BAB" w:rsidRPr="00224359" w:rsidRDefault="00CF6BAB" w:rsidP="00CF6BAB">
      <w:pPr>
        <w:jc w:val="center"/>
        <w:rPr>
          <w:rFonts w:cs="Calibri"/>
          <w:b/>
          <w:bCs/>
          <w:sz w:val="24"/>
          <w:szCs w:val="24"/>
        </w:rPr>
      </w:pPr>
    </w:p>
    <w:p w14:paraId="20606A14" w14:textId="77777777" w:rsidR="00026979" w:rsidRDefault="00026979" w:rsidP="00950C76">
      <w:pPr>
        <w:shd w:val="clear" w:color="auto" w:fill="FFFFFF"/>
        <w:spacing w:before="100" w:beforeAutospacing="1" w:after="100" w:afterAutospacing="1" w:line="240" w:lineRule="auto"/>
        <w:jc w:val="both"/>
        <w:rPr>
          <w:rFonts w:cs="Calibri"/>
          <w:b/>
          <w:bCs/>
          <w:sz w:val="24"/>
          <w:szCs w:val="24"/>
        </w:rPr>
      </w:pPr>
    </w:p>
    <w:p w14:paraId="28ADF246" w14:textId="2084C403" w:rsidR="00950C76" w:rsidRPr="003B4D67" w:rsidRDefault="00CF6BAB" w:rsidP="00950C76">
      <w:pPr>
        <w:shd w:val="clear" w:color="auto" w:fill="FFFFFF"/>
        <w:spacing w:before="100" w:beforeAutospacing="1" w:after="100" w:afterAutospacing="1" w:line="240" w:lineRule="auto"/>
        <w:jc w:val="both"/>
        <w:rPr>
          <w:rFonts w:cs="Calibri"/>
          <w:sz w:val="24"/>
          <w:szCs w:val="24"/>
        </w:rPr>
      </w:pPr>
      <w:r w:rsidRPr="003B4D67">
        <w:rPr>
          <w:rFonts w:cs="Calibri"/>
          <w:sz w:val="24"/>
          <w:szCs w:val="24"/>
        </w:rPr>
        <w:lastRenderedPageBreak/>
        <w:t xml:space="preserve">Premier Hospital is a tertiary health care facility situated in Mombasa Town along Links Road in the Nyali area. The </w:t>
      </w:r>
      <w:r w:rsidR="00244A1A" w:rsidRPr="003B4D67">
        <w:rPr>
          <w:rFonts w:cs="Calibri"/>
          <w:sz w:val="24"/>
          <w:szCs w:val="24"/>
        </w:rPr>
        <w:t>H</w:t>
      </w:r>
      <w:r w:rsidRPr="003B4D67">
        <w:rPr>
          <w:rFonts w:cs="Calibri"/>
          <w:sz w:val="24"/>
          <w:szCs w:val="24"/>
        </w:rPr>
        <w:t xml:space="preserve">ospital’s operating philosophy is anchored on compassion, care, and competence. </w:t>
      </w:r>
    </w:p>
    <w:p w14:paraId="15ED8AEA" w14:textId="5416A779" w:rsidR="004A7E8B" w:rsidRPr="003B4D67" w:rsidRDefault="004A7E8B" w:rsidP="00950C76">
      <w:pPr>
        <w:shd w:val="clear" w:color="auto" w:fill="FFFFFF"/>
        <w:spacing w:before="100" w:beforeAutospacing="1" w:after="100" w:afterAutospacing="1" w:line="240" w:lineRule="auto"/>
        <w:jc w:val="both"/>
        <w:rPr>
          <w:rFonts w:cs="Calibri"/>
          <w:sz w:val="24"/>
          <w:szCs w:val="24"/>
        </w:rPr>
      </w:pPr>
      <w:r w:rsidRPr="003B4D67">
        <w:rPr>
          <w:rFonts w:cs="Calibri"/>
          <w:sz w:val="24"/>
          <w:szCs w:val="24"/>
        </w:rPr>
        <w:t>Our mission is to consistently deliver exceptional healthcare the premier way.</w:t>
      </w:r>
    </w:p>
    <w:p w14:paraId="764471B6" w14:textId="6A046282" w:rsidR="006522BE" w:rsidRPr="003B4D67" w:rsidRDefault="004A7E8B" w:rsidP="00950C76">
      <w:pPr>
        <w:shd w:val="clear" w:color="auto" w:fill="FFFFFF"/>
        <w:spacing w:before="100" w:beforeAutospacing="1" w:after="100" w:afterAutospacing="1" w:line="240" w:lineRule="auto"/>
        <w:jc w:val="both"/>
        <w:rPr>
          <w:rFonts w:cs="Calibri"/>
          <w:sz w:val="24"/>
          <w:szCs w:val="24"/>
        </w:rPr>
      </w:pPr>
      <w:r w:rsidRPr="003B4D67">
        <w:rPr>
          <w:rFonts w:cs="Calibri"/>
          <w:sz w:val="24"/>
          <w:szCs w:val="24"/>
        </w:rPr>
        <w:t>Our Vision is to be the healthcare provider of choice in the region.</w:t>
      </w:r>
    </w:p>
    <w:p w14:paraId="3AEF8F15" w14:textId="37952BFD" w:rsidR="006522BE" w:rsidRPr="003B4D67" w:rsidRDefault="006522BE" w:rsidP="006522BE">
      <w:pPr>
        <w:spacing w:after="0" w:line="360" w:lineRule="auto"/>
        <w:rPr>
          <w:rFonts w:cs="Calibri"/>
          <w:sz w:val="24"/>
          <w:szCs w:val="24"/>
        </w:rPr>
      </w:pPr>
      <w:r w:rsidRPr="003B4D67">
        <w:rPr>
          <w:rFonts w:cs="Calibri"/>
          <w:sz w:val="24"/>
          <w:szCs w:val="24"/>
        </w:rPr>
        <w:t xml:space="preserve">Premier Hospital invites interested parties to submit a proposal for the provision for </w:t>
      </w:r>
      <w:r w:rsidR="00244A1A" w:rsidRPr="003B4D67">
        <w:rPr>
          <w:rFonts w:cs="Calibri"/>
          <w:sz w:val="24"/>
          <w:szCs w:val="24"/>
        </w:rPr>
        <w:t xml:space="preserve">the </w:t>
      </w:r>
      <w:r w:rsidRPr="003B4D67">
        <w:rPr>
          <w:rFonts w:cs="Calibri"/>
          <w:sz w:val="24"/>
          <w:szCs w:val="24"/>
        </w:rPr>
        <w:t xml:space="preserve">Purchase or Placement </w:t>
      </w:r>
      <w:r w:rsidR="00244A1A" w:rsidRPr="003B4D67">
        <w:rPr>
          <w:rFonts w:cs="Calibri"/>
          <w:sz w:val="24"/>
          <w:szCs w:val="24"/>
        </w:rPr>
        <w:t>of</w:t>
      </w:r>
      <w:r w:rsidRPr="003B4D67">
        <w:rPr>
          <w:rFonts w:cs="Calibri"/>
          <w:sz w:val="24"/>
          <w:szCs w:val="24"/>
        </w:rPr>
        <w:t xml:space="preserve"> CT S</w:t>
      </w:r>
      <w:r w:rsidR="003B4D67">
        <w:rPr>
          <w:rFonts w:cs="Calibri"/>
          <w:sz w:val="24"/>
          <w:szCs w:val="24"/>
        </w:rPr>
        <w:t>can</w:t>
      </w:r>
      <w:r w:rsidRPr="003B4D67">
        <w:rPr>
          <w:rFonts w:cs="Calibri"/>
          <w:sz w:val="24"/>
          <w:szCs w:val="24"/>
        </w:rPr>
        <w:t xml:space="preserve"> U</w:t>
      </w:r>
      <w:r w:rsidR="003B4D67">
        <w:rPr>
          <w:rFonts w:cs="Calibri"/>
          <w:sz w:val="24"/>
          <w:szCs w:val="24"/>
        </w:rPr>
        <w:t>nit</w:t>
      </w:r>
      <w:r w:rsidRPr="003B4D67">
        <w:rPr>
          <w:rFonts w:cs="Calibri"/>
          <w:sz w:val="24"/>
          <w:szCs w:val="24"/>
        </w:rPr>
        <w:t xml:space="preserve"> 64</w:t>
      </w:r>
      <w:r w:rsidR="003B4D67">
        <w:rPr>
          <w:rFonts w:cs="Calibri"/>
          <w:sz w:val="24"/>
          <w:szCs w:val="24"/>
        </w:rPr>
        <w:t xml:space="preserve"> Slices </w:t>
      </w:r>
      <w:r w:rsidRPr="003B4D67">
        <w:rPr>
          <w:rFonts w:cs="Calibri"/>
          <w:sz w:val="24"/>
          <w:szCs w:val="24"/>
        </w:rPr>
        <w:t>/ 128 Sli</w:t>
      </w:r>
      <w:r w:rsidR="003B4D67">
        <w:rPr>
          <w:rFonts w:cs="Calibri"/>
          <w:sz w:val="24"/>
          <w:szCs w:val="24"/>
        </w:rPr>
        <w:t>c</w:t>
      </w:r>
      <w:r w:rsidRPr="003B4D67">
        <w:rPr>
          <w:rFonts w:cs="Calibri"/>
          <w:sz w:val="24"/>
          <w:szCs w:val="24"/>
        </w:rPr>
        <w:t>es</w:t>
      </w:r>
      <w:r w:rsidR="004A7E8B" w:rsidRPr="003B4D67">
        <w:rPr>
          <w:rFonts w:cs="Calibri"/>
          <w:sz w:val="24"/>
          <w:szCs w:val="24"/>
        </w:rPr>
        <w:t>.</w:t>
      </w:r>
    </w:p>
    <w:p w14:paraId="1350E822" w14:textId="77777777" w:rsidR="006522BE" w:rsidRPr="00F56952" w:rsidRDefault="006522BE" w:rsidP="006522BE">
      <w:pPr>
        <w:spacing w:after="0" w:line="360" w:lineRule="auto"/>
        <w:rPr>
          <w:rFonts w:cstheme="minorHAnsi"/>
        </w:rPr>
      </w:pPr>
    </w:p>
    <w:p w14:paraId="10F8702F" w14:textId="77777777" w:rsidR="006522BE" w:rsidRPr="00D94A33" w:rsidRDefault="006522BE" w:rsidP="006522BE">
      <w:pPr>
        <w:spacing w:after="0" w:line="360" w:lineRule="auto"/>
        <w:jc w:val="center"/>
        <w:rPr>
          <w:rFonts w:cstheme="minorHAnsi"/>
        </w:rPr>
      </w:pPr>
    </w:p>
    <w:p w14:paraId="25F47BF7" w14:textId="77777777" w:rsidR="006522BE" w:rsidRPr="00F053F0" w:rsidRDefault="006522BE" w:rsidP="006522BE">
      <w:pPr>
        <w:autoSpaceDE w:val="0"/>
        <w:autoSpaceDN w:val="0"/>
        <w:adjustRightInd w:val="0"/>
        <w:spacing w:after="0" w:line="360" w:lineRule="auto"/>
        <w:jc w:val="both"/>
        <w:rPr>
          <w:rFonts w:cstheme="minorHAnsi"/>
          <w:b/>
          <w:bCs/>
        </w:rPr>
      </w:pPr>
      <w:r w:rsidRPr="00D94A33">
        <w:rPr>
          <w:rFonts w:cstheme="minorHAnsi"/>
          <w:b/>
          <w:bCs/>
        </w:rPr>
        <w:t>SECTION I - INVITATION TO BIDDERS</w:t>
      </w:r>
    </w:p>
    <w:p w14:paraId="336E5D2F" w14:textId="5F897038" w:rsidR="006B4EBD" w:rsidRPr="007A7949" w:rsidRDefault="006522BE" w:rsidP="006522BE">
      <w:pPr>
        <w:pStyle w:val="ListParagraph"/>
        <w:numPr>
          <w:ilvl w:val="0"/>
          <w:numId w:val="44"/>
        </w:numPr>
        <w:spacing w:after="0" w:line="360" w:lineRule="auto"/>
        <w:ind w:left="450"/>
        <w:rPr>
          <w:rFonts w:cstheme="minorHAnsi"/>
        </w:rPr>
      </w:pPr>
      <w:r w:rsidRPr="006F14B2">
        <w:rPr>
          <w:rFonts w:cstheme="minorHAnsi"/>
        </w:rPr>
        <w:t xml:space="preserve">Premier Hospital invites Bidders who are technically and financially capable to </w:t>
      </w:r>
      <w:r w:rsidR="006B4EBD" w:rsidRPr="006F14B2">
        <w:rPr>
          <w:rFonts w:cstheme="minorHAnsi"/>
        </w:rPr>
        <w:t>quote for the purchase/placement of</w:t>
      </w:r>
      <w:r w:rsidRPr="006F14B2">
        <w:rPr>
          <w:rFonts w:cstheme="minorHAnsi"/>
        </w:rPr>
        <w:t xml:space="preserve"> the </w:t>
      </w:r>
      <w:r w:rsidR="006B4EBD" w:rsidRPr="006F14B2">
        <w:rPr>
          <w:rFonts w:cstheme="minorHAnsi"/>
        </w:rPr>
        <w:t>below-mentioned</w:t>
      </w:r>
      <w:r w:rsidRPr="006F14B2">
        <w:rPr>
          <w:rFonts w:cstheme="minorHAnsi"/>
        </w:rPr>
        <w:t xml:space="preserve"> item:</w:t>
      </w:r>
    </w:p>
    <w:p w14:paraId="6FCC7D02" w14:textId="173F7C8A" w:rsidR="006522BE" w:rsidRDefault="006522BE" w:rsidP="006B4EBD">
      <w:pPr>
        <w:pStyle w:val="ListParagraph"/>
        <w:numPr>
          <w:ilvl w:val="0"/>
          <w:numId w:val="41"/>
        </w:numPr>
        <w:spacing w:after="0" w:line="360" w:lineRule="auto"/>
        <w:rPr>
          <w:rFonts w:cstheme="minorHAnsi"/>
          <w:b/>
          <w:bCs/>
        </w:rPr>
      </w:pPr>
      <w:r w:rsidRPr="006B4EBD">
        <w:rPr>
          <w:rFonts w:cstheme="minorHAnsi"/>
          <w:b/>
          <w:bCs/>
        </w:rPr>
        <w:t>COMPUTED TOMOGRAPHER SCANNER (CT SCAN) 64 SLIDES</w:t>
      </w:r>
    </w:p>
    <w:p w14:paraId="07FC6DD2" w14:textId="3D39BB05" w:rsidR="006B4EBD" w:rsidRPr="006B4EBD" w:rsidRDefault="006B4EBD" w:rsidP="006B4EBD">
      <w:pPr>
        <w:pStyle w:val="ListParagraph"/>
        <w:numPr>
          <w:ilvl w:val="0"/>
          <w:numId w:val="41"/>
        </w:numPr>
        <w:spacing w:after="0" w:line="360" w:lineRule="auto"/>
        <w:rPr>
          <w:rFonts w:cstheme="minorHAnsi"/>
          <w:b/>
          <w:bCs/>
        </w:rPr>
      </w:pPr>
      <w:r w:rsidRPr="006B4EBD">
        <w:rPr>
          <w:rFonts w:cstheme="minorHAnsi"/>
          <w:b/>
          <w:bCs/>
        </w:rPr>
        <w:t>COMPUTED TOMOGRAPHER SCANNER (CT SCAN) 128 SLIDES</w:t>
      </w:r>
    </w:p>
    <w:p w14:paraId="2846234D" w14:textId="77777777" w:rsidR="00E145B0" w:rsidRDefault="00E145B0" w:rsidP="006522BE">
      <w:pPr>
        <w:autoSpaceDE w:val="0"/>
        <w:autoSpaceDN w:val="0"/>
        <w:adjustRightInd w:val="0"/>
        <w:spacing w:after="0" w:line="360" w:lineRule="auto"/>
        <w:jc w:val="both"/>
        <w:rPr>
          <w:rFonts w:cstheme="minorHAnsi"/>
          <w:b/>
          <w:bCs/>
        </w:rPr>
      </w:pPr>
    </w:p>
    <w:p w14:paraId="0704D2B3" w14:textId="1FE524E4" w:rsidR="006522BE" w:rsidRPr="00D94A33" w:rsidRDefault="006522BE" w:rsidP="006522BE">
      <w:pPr>
        <w:autoSpaceDE w:val="0"/>
        <w:autoSpaceDN w:val="0"/>
        <w:adjustRightInd w:val="0"/>
        <w:spacing w:after="0" w:line="360" w:lineRule="auto"/>
        <w:jc w:val="both"/>
        <w:rPr>
          <w:rFonts w:cstheme="minorHAnsi"/>
          <w:b/>
          <w:bCs/>
        </w:rPr>
      </w:pPr>
      <w:r w:rsidRPr="00D94A33">
        <w:rPr>
          <w:rFonts w:cstheme="minorHAnsi"/>
          <w:b/>
          <w:bCs/>
        </w:rPr>
        <w:t>SECTION II - INFORMATION TO BIDDERS</w:t>
      </w:r>
    </w:p>
    <w:p w14:paraId="5F13C603" w14:textId="77777777" w:rsidR="006522BE" w:rsidRPr="00D94A33" w:rsidRDefault="006522BE" w:rsidP="006522BE">
      <w:pPr>
        <w:autoSpaceDE w:val="0"/>
        <w:autoSpaceDN w:val="0"/>
        <w:adjustRightInd w:val="0"/>
        <w:spacing w:after="0" w:line="360" w:lineRule="auto"/>
        <w:jc w:val="both"/>
        <w:rPr>
          <w:rFonts w:cstheme="minorHAnsi"/>
          <w:b/>
          <w:bCs/>
        </w:rPr>
      </w:pPr>
      <w:r>
        <w:rPr>
          <w:rFonts w:cstheme="minorHAnsi"/>
          <w:b/>
          <w:bCs/>
        </w:rPr>
        <w:t>2.1</w:t>
      </w:r>
      <w:r>
        <w:rPr>
          <w:rFonts w:cstheme="minorHAnsi"/>
          <w:b/>
          <w:bCs/>
        </w:rPr>
        <w:tab/>
      </w:r>
      <w:r w:rsidRPr="00D94A33">
        <w:rPr>
          <w:rFonts w:cstheme="minorHAnsi"/>
          <w:b/>
          <w:bCs/>
        </w:rPr>
        <w:t xml:space="preserve">The RFQ Document </w:t>
      </w:r>
    </w:p>
    <w:p w14:paraId="14A048A5" w14:textId="77777777" w:rsidR="006522BE" w:rsidRPr="00D94A33" w:rsidRDefault="006522BE" w:rsidP="006522BE">
      <w:pPr>
        <w:autoSpaceDE w:val="0"/>
        <w:autoSpaceDN w:val="0"/>
        <w:adjustRightInd w:val="0"/>
        <w:spacing w:after="0" w:line="360" w:lineRule="auto"/>
        <w:jc w:val="both"/>
        <w:rPr>
          <w:rFonts w:cstheme="minorHAnsi"/>
        </w:rPr>
      </w:pPr>
    </w:p>
    <w:p w14:paraId="640F9677" w14:textId="09D14E96" w:rsidR="006522BE" w:rsidRPr="00D94A33" w:rsidRDefault="006522BE" w:rsidP="006522BE">
      <w:pPr>
        <w:autoSpaceDE w:val="0"/>
        <w:autoSpaceDN w:val="0"/>
        <w:adjustRightInd w:val="0"/>
        <w:spacing w:after="0" w:line="360" w:lineRule="auto"/>
        <w:jc w:val="both"/>
        <w:rPr>
          <w:rFonts w:cstheme="minorHAnsi"/>
        </w:rPr>
      </w:pPr>
      <w:r w:rsidRPr="001C5508">
        <w:rPr>
          <w:rFonts w:cstheme="minorHAnsi"/>
          <w:b/>
          <w:bCs/>
        </w:rPr>
        <w:t>2.1.1</w:t>
      </w:r>
      <w:r>
        <w:rPr>
          <w:rFonts w:cstheme="minorHAnsi"/>
        </w:rPr>
        <w:tab/>
      </w:r>
      <w:r w:rsidRPr="00D94A33">
        <w:rPr>
          <w:rFonts w:cstheme="minorHAnsi"/>
        </w:rPr>
        <w:t xml:space="preserve">The bidding document comprises </w:t>
      </w:r>
      <w:r w:rsidR="00026979">
        <w:rPr>
          <w:rFonts w:cstheme="minorHAnsi"/>
        </w:rPr>
        <w:t xml:space="preserve">of instructions </w:t>
      </w:r>
      <w:r w:rsidRPr="00D94A33">
        <w:rPr>
          <w:rFonts w:cstheme="minorHAnsi"/>
        </w:rPr>
        <w:t>listed below</w:t>
      </w:r>
      <w:r w:rsidR="00026979">
        <w:rPr>
          <w:rFonts w:cstheme="minorHAnsi"/>
        </w:rPr>
        <w:t>.</w:t>
      </w:r>
    </w:p>
    <w:p w14:paraId="450C39BB" w14:textId="77777777" w:rsidR="006522BE" w:rsidRPr="0056567E" w:rsidRDefault="006522BE" w:rsidP="006522BE">
      <w:pPr>
        <w:pStyle w:val="ListParagraph"/>
        <w:numPr>
          <w:ilvl w:val="0"/>
          <w:numId w:val="38"/>
        </w:numPr>
        <w:autoSpaceDE w:val="0"/>
        <w:autoSpaceDN w:val="0"/>
        <w:adjustRightInd w:val="0"/>
        <w:spacing w:after="0" w:line="360" w:lineRule="auto"/>
        <w:jc w:val="both"/>
        <w:rPr>
          <w:rFonts w:cstheme="minorHAnsi"/>
        </w:rPr>
      </w:pPr>
      <w:r w:rsidRPr="0056567E">
        <w:rPr>
          <w:rFonts w:cstheme="minorHAnsi"/>
        </w:rPr>
        <w:t>Instructions to Bidders</w:t>
      </w:r>
    </w:p>
    <w:p w14:paraId="010FA75C" w14:textId="77777777" w:rsidR="006522BE" w:rsidRPr="0056567E" w:rsidRDefault="006522BE" w:rsidP="006522BE">
      <w:pPr>
        <w:pStyle w:val="ListParagraph"/>
        <w:numPr>
          <w:ilvl w:val="0"/>
          <w:numId w:val="38"/>
        </w:numPr>
        <w:autoSpaceDE w:val="0"/>
        <w:autoSpaceDN w:val="0"/>
        <w:adjustRightInd w:val="0"/>
        <w:spacing w:after="0" w:line="360" w:lineRule="auto"/>
        <w:jc w:val="both"/>
        <w:rPr>
          <w:rFonts w:cstheme="minorHAnsi"/>
        </w:rPr>
      </w:pPr>
      <w:r w:rsidRPr="0056567E">
        <w:rPr>
          <w:rFonts w:cstheme="minorHAnsi"/>
        </w:rPr>
        <w:t>Eligible Bidders</w:t>
      </w:r>
    </w:p>
    <w:p w14:paraId="50942187" w14:textId="77777777" w:rsidR="006522BE" w:rsidRPr="0056567E" w:rsidRDefault="006522BE" w:rsidP="006522BE">
      <w:pPr>
        <w:pStyle w:val="ListParagraph"/>
        <w:numPr>
          <w:ilvl w:val="0"/>
          <w:numId w:val="38"/>
        </w:numPr>
        <w:autoSpaceDE w:val="0"/>
        <w:autoSpaceDN w:val="0"/>
        <w:adjustRightInd w:val="0"/>
        <w:spacing w:after="0" w:line="360" w:lineRule="auto"/>
        <w:jc w:val="both"/>
        <w:rPr>
          <w:rFonts w:cstheme="minorHAnsi"/>
        </w:rPr>
      </w:pPr>
      <w:r w:rsidRPr="0056567E">
        <w:rPr>
          <w:rFonts w:cstheme="minorHAnsi"/>
        </w:rPr>
        <w:t xml:space="preserve">Schedule of requirements </w:t>
      </w:r>
    </w:p>
    <w:p w14:paraId="5DD71F38" w14:textId="77777777" w:rsidR="006522BE" w:rsidRPr="0056567E" w:rsidRDefault="006522BE" w:rsidP="006522BE">
      <w:pPr>
        <w:pStyle w:val="ListParagraph"/>
        <w:numPr>
          <w:ilvl w:val="0"/>
          <w:numId w:val="38"/>
        </w:numPr>
        <w:autoSpaceDE w:val="0"/>
        <w:autoSpaceDN w:val="0"/>
        <w:adjustRightInd w:val="0"/>
        <w:spacing w:after="0" w:line="360" w:lineRule="auto"/>
        <w:jc w:val="both"/>
        <w:rPr>
          <w:rFonts w:cstheme="minorHAnsi"/>
        </w:rPr>
      </w:pPr>
      <w:r w:rsidRPr="0056567E">
        <w:rPr>
          <w:rFonts w:cstheme="minorHAnsi"/>
        </w:rPr>
        <w:t xml:space="preserve">Technical Specifications </w:t>
      </w:r>
    </w:p>
    <w:p w14:paraId="20D59138" w14:textId="77777777" w:rsidR="006522BE" w:rsidRDefault="006522BE" w:rsidP="006522BE">
      <w:pPr>
        <w:pStyle w:val="ListParagraph"/>
        <w:numPr>
          <w:ilvl w:val="0"/>
          <w:numId w:val="38"/>
        </w:numPr>
        <w:autoSpaceDE w:val="0"/>
        <w:autoSpaceDN w:val="0"/>
        <w:adjustRightInd w:val="0"/>
        <w:spacing w:after="0" w:line="360" w:lineRule="auto"/>
        <w:jc w:val="both"/>
        <w:rPr>
          <w:rFonts w:cstheme="minorHAnsi"/>
        </w:rPr>
      </w:pPr>
      <w:r w:rsidRPr="0056567E">
        <w:rPr>
          <w:rFonts w:cstheme="minorHAnsi"/>
        </w:rPr>
        <w:t>Manufacturer’s Authorization Form (where applicable)</w:t>
      </w:r>
    </w:p>
    <w:p w14:paraId="3C30DE12" w14:textId="77777777" w:rsidR="006522BE" w:rsidRPr="00CB1D10" w:rsidRDefault="006522BE" w:rsidP="006522BE">
      <w:pPr>
        <w:autoSpaceDE w:val="0"/>
        <w:autoSpaceDN w:val="0"/>
        <w:adjustRightInd w:val="0"/>
        <w:spacing w:after="0" w:line="360" w:lineRule="auto"/>
        <w:jc w:val="both"/>
        <w:rPr>
          <w:rFonts w:cstheme="minorHAnsi"/>
        </w:rPr>
      </w:pPr>
      <w:r w:rsidRPr="00CB1D10">
        <w:rPr>
          <w:rFonts w:cstheme="minorHAnsi"/>
        </w:rPr>
        <w:t xml:space="preserve"> </w:t>
      </w:r>
    </w:p>
    <w:p w14:paraId="39C43261" w14:textId="77777777" w:rsidR="006522BE" w:rsidRPr="00D94A33" w:rsidRDefault="006522BE" w:rsidP="006522BE">
      <w:pPr>
        <w:autoSpaceDE w:val="0"/>
        <w:autoSpaceDN w:val="0"/>
        <w:adjustRightInd w:val="0"/>
        <w:spacing w:after="0" w:line="360" w:lineRule="auto"/>
        <w:jc w:val="both"/>
        <w:rPr>
          <w:rFonts w:cstheme="minorHAnsi"/>
        </w:rPr>
      </w:pPr>
      <w:r w:rsidRPr="001C5508">
        <w:rPr>
          <w:rFonts w:cstheme="minorHAnsi"/>
          <w:b/>
          <w:bCs/>
        </w:rPr>
        <w:t>2.1.2</w:t>
      </w:r>
      <w:r>
        <w:rPr>
          <w:rFonts w:cstheme="minorHAnsi"/>
        </w:rPr>
        <w:tab/>
      </w:r>
      <w:r w:rsidRPr="00D94A33">
        <w:rPr>
          <w:rFonts w:cstheme="minorHAnsi"/>
        </w:rPr>
        <w:t xml:space="preserve">The Bidder is expected to examine all instructions, forms, terms, and specifications in the RFQ. Failure to furnish all information required by the RFQ document or to submit </w:t>
      </w:r>
      <w:r>
        <w:rPr>
          <w:rFonts w:cstheme="minorHAnsi"/>
        </w:rPr>
        <w:t>the</w:t>
      </w:r>
      <w:r w:rsidRPr="00D94A33">
        <w:rPr>
          <w:rFonts w:cstheme="minorHAnsi"/>
        </w:rPr>
        <w:t xml:space="preserve"> correct</w:t>
      </w:r>
      <w:r>
        <w:rPr>
          <w:rFonts w:cstheme="minorHAnsi"/>
        </w:rPr>
        <w:t xml:space="preserve"> information </w:t>
      </w:r>
      <w:r w:rsidRPr="00D94A33">
        <w:rPr>
          <w:rFonts w:cstheme="minorHAnsi"/>
        </w:rPr>
        <w:t>will be at risk and may result in the rejection of the bid.</w:t>
      </w:r>
    </w:p>
    <w:p w14:paraId="36CD84E9" w14:textId="77777777" w:rsidR="006522BE" w:rsidRDefault="006522BE" w:rsidP="006522BE">
      <w:pPr>
        <w:autoSpaceDE w:val="0"/>
        <w:autoSpaceDN w:val="0"/>
        <w:adjustRightInd w:val="0"/>
        <w:spacing w:after="0" w:line="360" w:lineRule="auto"/>
        <w:jc w:val="both"/>
        <w:rPr>
          <w:rFonts w:cstheme="minorHAnsi"/>
        </w:rPr>
      </w:pPr>
    </w:p>
    <w:p w14:paraId="21A680B6" w14:textId="77777777" w:rsidR="001C5508" w:rsidRDefault="001C5508" w:rsidP="006522BE">
      <w:pPr>
        <w:autoSpaceDE w:val="0"/>
        <w:autoSpaceDN w:val="0"/>
        <w:adjustRightInd w:val="0"/>
        <w:spacing w:after="0" w:line="360" w:lineRule="auto"/>
        <w:jc w:val="both"/>
        <w:rPr>
          <w:rFonts w:cstheme="minorHAnsi"/>
        </w:rPr>
      </w:pPr>
    </w:p>
    <w:p w14:paraId="0570B80A" w14:textId="77777777" w:rsidR="006522BE" w:rsidRPr="00D94A33" w:rsidRDefault="006522BE" w:rsidP="006522BE">
      <w:pPr>
        <w:autoSpaceDE w:val="0"/>
        <w:autoSpaceDN w:val="0"/>
        <w:adjustRightInd w:val="0"/>
        <w:spacing w:after="0" w:line="360" w:lineRule="auto"/>
        <w:jc w:val="both"/>
        <w:rPr>
          <w:rFonts w:cstheme="minorHAnsi"/>
        </w:rPr>
      </w:pPr>
    </w:p>
    <w:p w14:paraId="5050FF7E" w14:textId="77777777" w:rsidR="006522BE" w:rsidRPr="00D94A33" w:rsidRDefault="006522BE" w:rsidP="006522BE">
      <w:pPr>
        <w:autoSpaceDE w:val="0"/>
        <w:autoSpaceDN w:val="0"/>
        <w:adjustRightInd w:val="0"/>
        <w:spacing w:after="0" w:line="360" w:lineRule="auto"/>
        <w:jc w:val="both"/>
        <w:rPr>
          <w:rFonts w:cstheme="minorHAnsi"/>
        </w:rPr>
      </w:pPr>
      <w:r>
        <w:rPr>
          <w:rFonts w:cstheme="minorHAnsi"/>
          <w:b/>
          <w:bCs/>
        </w:rPr>
        <w:lastRenderedPageBreak/>
        <w:t>2.2</w:t>
      </w:r>
      <w:r>
        <w:rPr>
          <w:rFonts w:cstheme="minorHAnsi"/>
        </w:rPr>
        <w:tab/>
      </w:r>
      <w:r w:rsidRPr="00D94A33">
        <w:rPr>
          <w:rFonts w:cstheme="minorHAnsi"/>
          <w:b/>
          <w:bCs/>
        </w:rPr>
        <w:t xml:space="preserve">Instructions to Bidders </w:t>
      </w:r>
    </w:p>
    <w:p w14:paraId="4E6676E3" w14:textId="77777777" w:rsidR="006522BE" w:rsidRPr="00D94A33" w:rsidRDefault="006522BE" w:rsidP="006522BE">
      <w:pPr>
        <w:autoSpaceDE w:val="0"/>
        <w:autoSpaceDN w:val="0"/>
        <w:adjustRightInd w:val="0"/>
        <w:spacing w:after="0" w:line="360" w:lineRule="auto"/>
        <w:jc w:val="both"/>
        <w:rPr>
          <w:rFonts w:cstheme="minorHAnsi"/>
        </w:rPr>
      </w:pPr>
      <w:r>
        <w:rPr>
          <w:rFonts w:cstheme="minorHAnsi"/>
        </w:rPr>
        <w:t>2.2.1</w:t>
      </w:r>
      <w:r>
        <w:rPr>
          <w:rFonts w:cstheme="minorHAnsi"/>
        </w:rPr>
        <w:tab/>
      </w:r>
      <w:r w:rsidRPr="00D94A33">
        <w:rPr>
          <w:rFonts w:cstheme="minorHAnsi"/>
        </w:rPr>
        <w:t xml:space="preserve">A Bidder is eligible to bid for a contract for purchase or placement if the person satisfies the following criteria: </w:t>
      </w:r>
    </w:p>
    <w:p w14:paraId="4BEBD4CE" w14:textId="77777777" w:rsidR="006522BE" w:rsidRPr="00C63CE3" w:rsidRDefault="006522BE" w:rsidP="006522BE">
      <w:pPr>
        <w:pStyle w:val="ListParagraph"/>
        <w:numPr>
          <w:ilvl w:val="0"/>
          <w:numId w:val="39"/>
        </w:numPr>
        <w:autoSpaceDE w:val="0"/>
        <w:autoSpaceDN w:val="0"/>
        <w:adjustRightInd w:val="0"/>
        <w:spacing w:after="0" w:line="360" w:lineRule="auto"/>
        <w:jc w:val="both"/>
        <w:rPr>
          <w:rFonts w:cstheme="minorHAnsi"/>
        </w:rPr>
      </w:pPr>
      <w:r w:rsidRPr="00C63CE3">
        <w:rPr>
          <w:rFonts w:cstheme="minorHAnsi"/>
        </w:rPr>
        <w:t>The Bidder has the legal capacity to enter a contract for procurement of the listed product.</w:t>
      </w:r>
    </w:p>
    <w:p w14:paraId="314FC3B8" w14:textId="4D7159A1" w:rsidR="006522BE" w:rsidRPr="00C63CE3" w:rsidRDefault="006522BE" w:rsidP="006522BE">
      <w:pPr>
        <w:pStyle w:val="ListParagraph"/>
        <w:numPr>
          <w:ilvl w:val="0"/>
          <w:numId w:val="39"/>
        </w:numPr>
        <w:autoSpaceDE w:val="0"/>
        <w:autoSpaceDN w:val="0"/>
        <w:adjustRightInd w:val="0"/>
        <w:spacing w:after="0" w:line="360" w:lineRule="auto"/>
        <w:jc w:val="both"/>
        <w:rPr>
          <w:rFonts w:cstheme="minorHAnsi"/>
        </w:rPr>
      </w:pPr>
      <w:r w:rsidRPr="00C63CE3">
        <w:rPr>
          <w:rFonts w:cstheme="minorHAnsi"/>
        </w:rPr>
        <w:t>The Bidder is not insolvent, in receivership, bankrupt</w:t>
      </w:r>
      <w:r w:rsidR="00BE3584">
        <w:rPr>
          <w:rFonts w:cstheme="minorHAnsi"/>
        </w:rPr>
        <w:t>,</w:t>
      </w:r>
      <w:r w:rsidRPr="00C63CE3">
        <w:rPr>
          <w:rFonts w:cstheme="minorHAnsi"/>
        </w:rPr>
        <w:t xml:space="preserve"> or in the process of being wound up. </w:t>
      </w:r>
    </w:p>
    <w:p w14:paraId="5C143E5D" w14:textId="77777777" w:rsidR="006522BE" w:rsidRPr="00C63CE3" w:rsidRDefault="006522BE" w:rsidP="006522BE">
      <w:pPr>
        <w:pStyle w:val="ListParagraph"/>
        <w:numPr>
          <w:ilvl w:val="0"/>
          <w:numId w:val="39"/>
        </w:numPr>
        <w:autoSpaceDE w:val="0"/>
        <w:autoSpaceDN w:val="0"/>
        <w:adjustRightInd w:val="0"/>
        <w:spacing w:after="0" w:line="360" w:lineRule="auto"/>
        <w:jc w:val="both"/>
        <w:rPr>
          <w:rFonts w:cstheme="minorHAnsi"/>
        </w:rPr>
      </w:pPr>
      <w:r w:rsidRPr="00C63CE3">
        <w:rPr>
          <w:rFonts w:cstheme="minorHAnsi"/>
        </w:rPr>
        <w:t xml:space="preserve">The Bidder, if a member of a regulated profession, has satisfied all the professional requirements. </w:t>
      </w:r>
    </w:p>
    <w:p w14:paraId="0FA94B6E" w14:textId="77777777" w:rsidR="006522BE" w:rsidRPr="00C63CE3" w:rsidRDefault="006522BE" w:rsidP="006522BE">
      <w:pPr>
        <w:pStyle w:val="ListParagraph"/>
        <w:numPr>
          <w:ilvl w:val="0"/>
          <w:numId w:val="39"/>
        </w:numPr>
        <w:autoSpaceDE w:val="0"/>
        <w:autoSpaceDN w:val="0"/>
        <w:adjustRightInd w:val="0"/>
        <w:spacing w:after="0" w:line="360" w:lineRule="auto"/>
        <w:jc w:val="both"/>
        <w:rPr>
          <w:rFonts w:cstheme="minorHAnsi"/>
        </w:rPr>
      </w:pPr>
      <w:r w:rsidRPr="00C63CE3">
        <w:rPr>
          <w:rFonts w:cstheme="minorHAnsi"/>
        </w:rPr>
        <w:t xml:space="preserve">The Bidder has fulfilled tax obligations. </w:t>
      </w:r>
    </w:p>
    <w:p w14:paraId="6CBF8609" w14:textId="77777777" w:rsidR="006522BE" w:rsidRPr="00C63CE3" w:rsidRDefault="006522BE" w:rsidP="006522BE">
      <w:pPr>
        <w:pStyle w:val="ListParagraph"/>
        <w:numPr>
          <w:ilvl w:val="0"/>
          <w:numId w:val="39"/>
        </w:numPr>
        <w:autoSpaceDE w:val="0"/>
        <w:autoSpaceDN w:val="0"/>
        <w:adjustRightInd w:val="0"/>
        <w:spacing w:after="0" w:line="360" w:lineRule="auto"/>
        <w:jc w:val="both"/>
        <w:rPr>
          <w:rFonts w:cstheme="minorHAnsi"/>
        </w:rPr>
      </w:pPr>
      <w:r w:rsidRPr="00C63CE3">
        <w:rPr>
          <w:rFonts w:cstheme="minorHAnsi"/>
        </w:rPr>
        <w:t xml:space="preserve">The Bidder has not been convicted of corrupt or fraudulent practices and is not guilty of any serious violation of fair employment laws and practices. </w:t>
      </w:r>
    </w:p>
    <w:p w14:paraId="52DF3E72" w14:textId="109AC7F3" w:rsidR="006522BE" w:rsidRPr="00F17BB8" w:rsidRDefault="006522BE" w:rsidP="006522BE">
      <w:pPr>
        <w:pStyle w:val="ListParagraph"/>
        <w:numPr>
          <w:ilvl w:val="0"/>
          <w:numId w:val="39"/>
        </w:numPr>
        <w:autoSpaceDE w:val="0"/>
        <w:autoSpaceDN w:val="0"/>
        <w:adjustRightInd w:val="0"/>
        <w:spacing w:after="0" w:line="360" w:lineRule="auto"/>
        <w:jc w:val="both"/>
        <w:rPr>
          <w:rFonts w:cstheme="minorHAnsi"/>
        </w:rPr>
      </w:pPr>
      <w:r w:rsidRPr="00C63CE3">
        <w:rPr>
          <w:rFonts w:cstheme="minorHAnsi"/>
        </w:rPr>
        <w:t xml:space="preserve">The Bidder or consortium shall be considered ineligible to bid where </w:t>
      </w:r>
      <w:r w:rsidR="00643D07">
        <w:rPr>
          <w:rFonts w:cstheme="minorHAnsi"/>
        </w:rPr>
        <w:t xml:space="preserve">in </w:t>
      </w:r>
      <w:r w:rsidR="00317D11">
        <w:rPr>
          <w:rFonts w:cstheme="minorHAnsi"/>
        </w:rPr>
        <w:t xml:space="preserve">the </w:t>
      </w:r>
      <w:r w:rsidR="00643D07">
        <w:rPr>
          <w:rFonts w:cstheme="minorHAnsi"/>
        </w:rPr>
        <w:t>case</w:t>
      </w:r>
      <w:r w:rsidRPr="00C63CE3">
        <w:rPr>
          <w:rFonts w:cstheme="minorHAnsi"/>
        </w:rPr>
        <w:t xml:space="preserve"> of </w:t>
      </w:r>
      <w:r w:rsidR="00BE3584">
        <w:rPr>
          <w:rFonts w:cstheme="minorHAnsi"/>
        </w:rPr>
        <w:t xml:space="preserve">a </w:t>
      </w:r>
      <w:r w:rsidRPr="00C63CE3">
        <w:rPr>
          <w:rFonts w:cstheme="minorHAnsi"/>
        </w:rPr>
        <w:t>corporation, private company, partnership</w:t>
      </w:r>
      <w:r w:rsidR="00643D07">
        <w:rPr>
          <w:rFonts w:cstheme="minorHAnsi"/>
        </w:rPr>
        <w:t>,</w:t>
      </w:r>
      <w:r w:rsidRPr="00C63CE3">
        <w:rPr>
          <w:rFonts w:cstheme="minorHAnsi"/>
        </w:rPr>
        <w:t xml:space="preserve"> or other body, the person or consortium, their spouse, child, or sub-contractor has </w:t>
      </w:r>
      <w:r w:rsidR="00643D07">
        <w:rPr>
          <w:rFonts w:cstheme="minorHAnsi"/>
        </w:rPr>
        <w:t xml:space="preserve">a </w:t>
      </w:r>
      <w:r w:rsidRPr="00C63CE3">
        <w:rPr>
          <w:rFonts w:cstheme="minorHAnsi"/>
        </w:rPr>
        <w:t xml:space="preserve">substantial or controlling interest. </w:t>
      </w:r>
    </w:p>
    <w:p w14:paraId="596B7387" w14:textId="4046F740" w:rsidR="006522BE" w:rsidRDefault="006522BE" w:rsidP="001C5508">
      <w:pPr>
        <w:autoSpaceDE w:val="0"/>
        <w:autoSpaceDN w:val="0"/>
        <w:adjustRightInd w:val="0"/>
        <w:spacing w:after="0" w:line="360" w:lineRule="auto"/>
        <w:ind w:left="720" w:hanging="720"/>
        <w:jc w:val="both"/>
        <w:rPr>
          <w:rFonts w:cstheme="minorHAnsi"/>
        </w:rPr>
      </w:pPr>
      <w:r>
        <w:rPr>
          <w:rFonts w:cstheme="minorHAnsi"/>
        </w:rPr>
        <w:t>2.2.2</w:t>
      </w:r>
      <w:r>
        <w:rPr>
          <w:rFonts w:cstheme="minorHAnsi"/>
        </w:rPr>
        <w:tab/>
        <w:t xml:space="preserve">The </w:t>
      </w:r>
      <w:r w:rsidRPr="00D94A33">
        <w:rPr>
          <w:rFonts w:cstheme="minorHAnsi"/>
        </w:rPr>
        <w:t xml:space="preserve">Bidder shall provide the qualification information statement that the </w:t>
      </w:r>
      <w:r>
        <w:rPr>
          <w:rFonts w:cstheme="minorHAnsi"/>
        </w:rPr>
        <w:t>B</w:t>
      </w:r>
      <w:r w:rsidRPr="00D94A33">
        <w:rPr>
          <w:rFonts w:cstheme="minorHAnsi"/>
        </w:rPr>
        <w:t xml:space="preserve">idder is not associated, or </w:t>
      </w:r>
      <w:r>
        <w:rPr>
          <w:rFonts w:cstheme="minorHAnsi"/>
        </w:rPr>
        <w:t>has</w:t>
      </w:r>
      <w:r w:rsidRPr="00D94A33">
        <w:rPr>
          <w:rFonts w:cstheme="minorHAnsi"/>
        </w:rPr>
        <w:t xml:space="preserve"> been associated in the past, directly, or indirectly, with a firm or any of its affiliates </w:t>
      </w:r>
      <w:r w:rsidR="00BE3584">
        <w:rPr>
          <w:rFonts w:cstheme="minorHAnsi"/>
        </w:rPr>
        <w:t>that</w:t>
      </w:r>
      <w:r w:rsidRPr="00D94A33">
        <w:rPr>
          <w:rFonts w:cstheme="minorHAnsi"/>
        </w:rPr>
        <w:t xml:space="preserve"> have been engaged by the Hospital to provide consulting services for the preparation of the design, specifications, and other documents to be used for the procurement of the goods under this invitation for the specified RFQ.</w:t>
      </w:r>
    </w:p>
    <w:p w14:paraId="648D8274" w14:textId="77777777" w:rsidR="004A7E8B" w:rsidRPr="00D94A33" w:rsidRDefault="004A7E8B" w:rsidP="006522BE">
      <w:pPr>
        <w:autoSpaceDE w:val="0"/>
        <w:autoSpaceDN w:val="0"/>
        <w:adjustRightInd w:val="0"/>
        <w:spacing w:after="0" w:line="360" w:lineRule="auto"/>
        <w:jc w:val="both"/>
        <w:rPr>
          <w:rFonts w:cstheme="minorHAnsi"/>
        </w:rPr>
      </w:pPr>
    </w:p>
    <w:p w14:paraId="38F0166D" w14:textId="5DF465C8" w:rsidR="006522BE" w:rsidRPr="00D94A33" w:rsidRDefault="006522BE" w:rsidP="004A7E8B">
      <w:pPr>
        <w:rPr>
          <w:rFonts w:cstheme="minorHAnsi"/>
          <w:b/>
          <w:bCs/>
        </w:rPr>
      </w:pPr>
      <w:r>
        <w:rPr>
          <w:rFonts w:cstheme="minorHAnsi"/>
          <w:b/>
          <w:bCs/>
        </w:rPr>
        <w:t>2.3</w:t>
      </w:r>
      <w:r>
        <w:rPr>
          <w:rFonts w:cstheme="minorHAnsi"/>
        </w:rPr>
        <w:tab/>
      </w:r>
      <w:r w:rsidRPr="00D94A33">
        <w:rPr>
          <w:rFonts w:cstheme="minorHAnsi"/>
          <w:b/>
          <w:bCs/>
        </w:rPr>
        <w:t>Eligible Bidders</w:t>
      </w:r>
    </w:p>
    <w:p w14:paraId="2568D647" w14:textId="0BA48A61" w:rsidR="006522BE" w:rsidRPr="00D94A33" w:rsidRDefault="006522BE" w:rsidP="001C5508">
      <w:pPr>
        <w:autoSpaceDE w:val="0"/>
        <w:autoSpaceDN w:val="0"/>
        <w:adjustRightInd w:val="0"/>
        <w:spacing w:after="0" w:line="360" w:lineRule="auto"/>
        <w:ind w:left="720" w:hanging="720"/>
        <w:jc w:val="both"/>
        <w:rPr>
          <w:rFonts w:cstheme="minorHAnsi"/>
        </w:rPr>
      </w:pPr>
      <w:r>
        <w:rPr>
          <w:rFonts w:cstheme="minorHAnsi"/>
        </w:rPr>
        <w:t>2.3.1</w:t>
      </w:r>
      <w:r>
        <w:rPr>
          <w:rFonts w:cstheme="minorHAnsi"/>
        </w:rPr>
        <w:tab/>
      </w:r>
      <w:r w:rsidRPr="00D94A33">
        <w:rPr>
          <w:rFonts w:cstheme="minorHAnsi"/>
        </w:rPr>
        <w:t>The</w:t>
      </w:r>
      <w:r>
        <w:rPr>
          <w:rFonts w:cstheme="minorHAnsi"/>
        </w:rPr>
        <w:t xml:space="preserve"> </w:t>
      </w:r>
      <w:r w:rsidRPr="00D94A33">
        <w:rPr>
          <w:rFonts w:cstheme="minorHAnsi"/>
        </w:rPr>
        <w:t xml:space="preserve">Eligible bidder should be registered with appropriate authorities in Kenya to supply the item against </w:t>
      </w:r>
      <w:r>
        <w:rPr>
          <w:rFonts w:cstheme="minorHAnsi"/>
        </w:rPr>
        <w:t xml:space="preserve">the </w:t>
      </w:r>
      <w:r w:rsidRPr="00D94A33">
        <w:rPr>
          <w:rFonts w:cstheme="minorHAnsi"/>
        </w:rPr>
        <w:t xml:space="preserve">technical specification given in the RFQ document and should have successfully executed orders of similar nature in the past. </w:t>
      </w:r>
    </w:p>
    <w:p w14:paraId="41F13B55" w14:textId="77777777" w:rsidR="006522BE" w:rsidRDefault="006522BE" w:rsidP="001C5508">
      <w:pPr>
        <w:autoSpaceDE w:val="0"/>
        <w:autoSpaceDN w:val="0"/>
        <w:adjustRightInd w:val="0"/>
        <w:spacing w:after="0" w:line="360" w:lineRule="auto"/>
        <w:ind w:left="720" w:hanging="720"/>
        <w:jc w:val="both"/>
        <w:rPr>
          <w:rFonts w:cstheme="minorHAnsi"/>
        </w:rPr>
      </w:pPr>
      <w:r w:rsidRPr="00D94A33">
        <w:rPr>
          <w:rFonts w:cstheme="minorHAnsi"/>
        </w:rPr>
        <w:t>2.3.2</w:t>
      </w:r>
      <w:r>
        <w:rPr>
          <w:rFonts w:cstheme="minorHAnsi"/>
        </w:rPr>
        <w:tab/>
      </w:r>
      <w:r w:rsidRPr="00D94A33">
        <w:rPr>
          <w:rFonts w:cstheme="minorHAnsi"/>
        </w:rPr>
        <w:t xml:space="preserve">In </w:t>
      </w:r>
      <w:r>
        <w:rPr>
          <w:rFonts w:cstheme="minorHAnsi"/>
        </w:rPr>
        <w:t xml:space="preserve">the </w:t>
      </w:r>
      <w:r w:rsidRPr="00D94A33">
        <w:rPr>
          <w:rFonts w:cstheme="minorHAnsi"/>
        </w:rPr>
        <w:t>case of imported goods, the supplier should be duly authorized by the manufacturer of goods in the format given in the bidding document.</w:t>
      </w:r>
    </w:p>
    <w:p w14:paraId="45B28012" w14:textId="425D70EC" w:rsidR="002F0F09" w:rsidRPr="00D94A33" w:rsidRDefault="002F0F09" w:rsidP="001C5508">
      <w:pPr>
        <w:autoSpaceDE w:val="0"/>
        <w:autoSpaceDN w:val="0"/>
        <w:adjustRightInd w:val="0"/>
        <w:spacing w:after="0" w:line="360" w:lineRule="auto"/>
        <w:ind w:left="720" w:hanging="720"/>
        <w:jc w:val="both"/>
        <w:rPr>
          <w:rFonts w:cstheme="minorHAnsi"/>
        </w:rPr>
      </w:pPr>
      <w:r>
        <w:rPr>
          <w:rFonts w:cstheme="minorHAnsi"/>
        </w:rPr>
        <w:t>2.3.3    Bidders should include the following in Maintenance and Support details such as warranty, performance guarantee, training, installation, maintenance, and support.</w:t>
      </w:r>
    </w:p>
    <w:p w14:paraId="2344C525" w14:textId="6BE7FFB6" w:rsidR="002F0F09" w:rsidRPr="00D94A33" w:rsidRDefault="002F0F09" w:rsidP="001C5508">
      <w:pPr>
        <w:autoSpaceDE w:val="0"/>
        <w:autoSpaceDN w:val="0"/>
        <w:adjustRightInd w:val="0"/>
        <w:spacing w:after="0" w:line="360" w:lineRule="auto"/>
        <w:ind w:left="720" w:hanging="720"/>
        <w:jc w:val="both"/>
        <w:rPr>
          <w:rFonts w:cstheme="minorHAnsi"/>
        </w:rPr>
      </w:pPr>
    </w:p>
    <w:p w14:paraId="5E7E080A" w14:textId="77777777" w:rsidR="006522BE" w:rsidRDefault="006522BE" w:rsidP="006522BE">
      <w:pPr>
        <w:autoSpaceDE w:val="0"/>
        <w:autoSpaceDN w:val="0"/>
        <w:adjustRightInd w:val="0"/>
        <w:spacing w:after="0" w:line="360" w:lineRule="auto"/>
        <w:jc w:val="both"/>
        <w:rPr>
          <w:rFonts w:cstheme="minorHAnsi"/>
        </w:rPr>
      </w:pPr>
    </w:p>
    <w:p w14:paraId="5EC7DD89" w14:textId="77777777" w:rsidR="005B40B0" w:rsidRDefault="005B40B0" w:rsidP="006522BE">
      <w:pPr>
        <w:autoSpaceDE w:val="0"/>
        <w:autoSpaceDN w:val="0"/>
        <w:adjustRightInd w:val="0"/>
        <w:spacing w:after="0" w:line="360" w:lineRule="auto"/>
        <w:jc w:val="both"/>
        <w:rPr>
          <w:rFonts w:cstheme="minorHAnsi"/>
        </w:rPr>
      </w:pPr>
    </w:p>
    <w:p w14:paraId="48AE5E19" w14:textId="77777777" w:rsidR="005B40B0" w:rsidRDefault="005B40B0" w:rsidP="006522BE">
      <w:pPr>
        <w:autoSpaceDE w:val="0"/>
        <w:autoSpaceDN w:val="0"/>
        <w:adjustRightInd w:val="0"/>
        <w:spacing w:after="0" w:line="360" w:lineRule="auto"/>
        <w:jc w:val="both"/>
        <w:rPr>
          <w:rFonts w:cstheme="minorHAnsi"/>
        </w:rPr>
      </w:pPr>
    </w:p>
    <w:p w14:paraId="58065386" w14:textId="77777777" w:rsidR="005B40B0" w:rsidRPr="00D94A33" w:rsidRDefault="005B40B0" w:rsidP="006522BE">
      <w:pPr>
        <w:autoSpaceDE w:val="0"/>
        <w:autoSpaceDN w:val="0"/>
        <w:adjustRightInd w:val="0"/>
        <w:spacing w:after="0" w:line="360" w:lineRule="auto"/>
        <w:jc w:val="both"/>
        <w:rPr>
          <w:rFonts w:cstheme="minorHAnsi"/>
        </w:rPr>
      </w:pPr>
    </w:p>
    <w:p w14:paraId="24075182" w14:textId="77777777" w:rsidR="006522BE" w:rsidRPr="00D94A33" w:rsidRDefault="006522BE" w:rsidP="006522BE">
      <w:pPr>
        <w:autoSpaceDE w:val="0"/>
        <w:autoSpaceDN w:val="0"/>
        <w:adjustRightInd w:val="0"/>
        <w:spacing w:after="0" w:line="360" w:lineRule="auto"/>
        <w:jc w:val="both"/>
        <w:rPr>
          <w:rFonts w:cstheme="minorHAnsi"/>
          <w:b/>
          <w:bCs/>
        </w:rPr>
      </w:pPr>
      <w:r>
        <w:rPr>
          <w:rFonts w:cstheme="minorHAnsi"/>
          <w:b/>
          <w:bCs/>
        </w:rPr>
        <w:lastRenderedPageBreak/>
        <w:t>2.4</w:t>
      </w:r>
      <w:r>
        <w:rPr>
          <w:rFonts w:cstheme="minorHAnsi"/>
          <w:b/>
          <w:bCs/>
        </w:rPr>
        <w:tab/>
      </w:r>
      <w:r w:rsidRPr="00D94A33">
        <w:rPr>
          <w:rFonts w:cstheme="minorHAnsi"/>
          <w:b/>
          <w:bCs/>
        </w:rPr>
        <w:t xml:space="preserve">Schedule of </w:t>
      </w:r>
      <w:r>
        <w:rPr>
          <w:rFonts w:cstheme="minorHAnsi"/>
          <w:b/>
          <w:bCs/>
        </w:rPr>
        <w:t>Requirements</w:t>
      </w:r>
    </w:p>
    <w:p w14:paraId="47CEB4F4" w14:textId="77777777" w:rsidR="006522BE" w:rsidRPr="00D94A33" w:rsidRDefault="006522BE" w:rsidP="006522BE">
      <w:pPr>
        <w:autoSpaceDE w:val="0"/>
        <w:autoSpaceDN w:val="0"/>
        <w:adjustRightInd w:val="0"/>
        <w:spacing w:after="0" w:line="360" w:lineRule="auto"/>
        <w:jc w:val="both"/>
        <w:rPr>
          <w:rFonts w:cstheme="minorHAnsi"/>
        </w:rPr>
      </w:pPr>
      <w:r>
        <w:rPr>
          <w:rFonts w:cstheme="minorHAnsi"/>
        </w:rPr>
        <w:t>2.4.</w:t>
      </w:r>
      <w:r w:rsidRPr="00D94A33">
        <w:rPr>
          <w:rFonts w:cstheme="minorHAnsi"/>
        </w:rPr>
        <w:t>1</w:t>
      </w:r>
      <w:r>
        <w:rPr>
          <w:rFonts w:cstheme="minorHAnsi"/>
        </w:rPr>
        <w:tab/>
      </w:r>
      <w:r w:rsidRPr="00D94A33">
        <w:rPr>
          <w:rFonts w:cstheme="minorHAnsi"/>
        </w:rPr>
        <w:t>Equipment needed.</w:t>
      </w:r>
    </w:p>
    <w:tbl>
      <w:tblPr>
        <w:tblStyle w:val="TableGrid"/>
        <w:tblW w:w="5000" w:type="pct"/>
        <w:tblLook w:val="04A0" w:firstRow="1" w:lastRow="0" w:firstColumn="1" w:lastColumn="0" w:noHBand="0" w:noVBand="1"/>
      </w:tblPr>
      <w:tblGrid>
        <w:gridCol w:w="808"/>
        <w:gridCol w:w="2711"/>
        <w:gridCol w:w="2202"/>
        <w:gridCol w:w="2326"/>
        <w:gridCol w:w="970"/>
      </w:tblGrid>
      <w:tr w:rsidR="006522BE" w:rsidRPr="00CB1D10" w14:paraId="685770E0" w14:textId="77777777" w:rsidTr="00615108">
        <w:tc>
          <w:tcPr>
            <w:tcW w:w="448" w:type="pct"/>
          </w:tcPr>
          <w:p w14:paraId="6000CE7A" w14:textId="77777777" w:rsidR="006522BE" w:rsidRPr="00CB1D10" w:rsidRDefault="006522BE" w:rsidP="00615108">
            <w:pPr>
              <w:autoSpaceDE w:val="0"/>
              <w:autoSpaceDN w:val="0"/>
              <w:adjustRightInd w:val="0"/>
              <w:spacing w:line="360" w:lineRule="auto"/>
              <w:jc w:val="center"/>
              <w:rPr>
                <w:rFonts w:cstheme="minorHAnsi"/>
                <w:b/>
                <w:bCs/>
              </w:rPr>
            </w:pPr>
            <w:r w:rsidRPr="00CB1D10">
              <w:rPr>
                <w:rFonts w:cstheme="minorHAnsi"/>
                <w:b/>
                <w:bCs/>
              </w:rPr>
              <w:t>Sn No</w:t>
            </w:r>
          </w:p>
        </w:tc>
        <w:tc>
          <w:tcPr>
            <w:tcW w:w="1503" w:type="pct"/>
          </w:tcPr>
          <w:p w14:paraId="19FE165C" w14:textId="77777777" w:rsidR="006522BE" w:rsidRPr="00CB1D10" w:rsidRDefault="006522BE" w:rsidP="00615108">
            <w:pPr>
              <w:autoSpaceDE w:val="0"/>
              <w:autoSpaceDN w:val="0"/>
              <w:adjustRightInd w:val="0"/>
              <w:spacing w:line="360" w:lineRule="auto"/>
              <w:rPr>
                <w:rFonts w:cstheme="minorHAnsi"/>
                <w:b/>
                <w:bCs/>
              </w:rPr>
            </w:pPr>
            <w:r w:rsidRPr="00CB1D10">
              <w:rPr>
                <w:rFonts w:cstheme="minorHAnsi"/>
                <w:b/>
                <w:bCs/>
              </w:rPr>
              <w:t>Description of Product</w:t>
            </w:r>
          </w:p>
        </w:tc>
        <w:tc>
          <w:tcPr>
            <w:tcW w:w="1221" w:type="pct"/>
          </w:tcPr>
          <w:p w14:paraId="43AC7A73" w14:textId="77777777" w:rsidR="006522BE" w:rsidRPr="00CB1D10" w:rsidRDefault="006522BE" w:rsidP="00615108">
            <w:pPr>
              <w:autoSpaceDE w:val="0"/>
              <w:autoSpaceDN w:val="0"/>
              <w:adjustRightInd w:val="0"/>
              <w:spacing w:line="360" w:lineRule="auto"/>
              <w:rPr>
                <w:rFonts w:cstheme="minorHAnsi"/>
                <w:b/>
                <w:bCs/>
              </w:rPr>
            </w:pPr>
            <w:r w:rsidRPr="00CB1D10">
              <w:rPr>
                <w:rFonts w:cstheme="minorHAnsi"/>
                <w:b/>
                <w:bCs/>
              </w:rPr>
              <w:t>Location</w:t>
            </w:r>
          </w:p>
        </w:tc>
        <w:tc>
          <w:tcPr>
            <w:tcW w:w="1290" w:type="pct"/>
          </w:tcPr>
          <w:p w14:paraId="4AE25C01" w14:textId="77777777" w:rsidR="006522BE" w:rsidRPr="00CB1D10" w:rsidRDefault="006522BE" w:rsidP="00615108">
            <w:pPr>
              <w:autoSpaceDE w:val="0"/>
              <w:autoSpaceDN w:val="0"/>
              <w:adjustRightInd w:val="0"/>
              <w:spacing w:line="360" w:lineRule="auto"/>
              <w:rPr>
                <w:rFonts w:cstheme="minorHAnsi"/>
                <w:b/>
                <w:bCs/>
              </w:rPr>
            </w:pPr>
            <w:r w:rsidRPr="00CB1D10">
              <w:rPr>
                <w:rFonts w:cstheme="minorHAnsi"/>
                <w:b/>
                <w:bCs/>
              </w:rPr>
              <w:t>Terms</w:t>
            </w:r>
          </w:p>
        </w:tc>
        <w:tc>
          <w:tcPr>
            <w:tcW w:w="538" w:type="pct"/>
          </w:tcPr>
          <w:p w14:paraId="68F05E1D" w14:textId="77777777" w:rsidR="006522BE" w:rsidRPr="00CB1D10" w:rsidRDefault="006522BE" w:rsidP="00615108">
            <w:pPr>
              <w:autoSpaceDE w:val="0"/>
              <w:autoSpaceDN w:val="0"/>
              <w:adjustRightInd w:val="0"/>
              <w:spacing w:line="360" w:lineRule="auto"/>
              <w:jc w:val="center"/>
              <w:rPr>
                <w:rFonts w:cstheme="minorHAnsi"/>
                <w:b/>
                <w:bCs/>
              </w:rPr>
            </w:pPr>
            <w:r w:rsidRPr="00CB1D10">
              <w:rPr>
                <w:rFonts w:cstheme="minorHAnsi"/>
                <w:b/>
                <w:bCs/>
              </w:rPr>
              <w:t>Qty</w:t>
            </w:r>
          </w:p>
        </w:tc>
      </w:tr>
      <w:tr w:rsidR="006522BE" w:rsidRPr="00D94A33" w14:paraId="758A1C20" w14:textId="77777777" w:rsidTr="00615108">
        <w:tc>
          <w:tcPr>
            <w:tcW w:w="448" w:type="pct"/>
          </w:tcPr>
          <w:p w14:paraId="7D922241" w14:textId="77777777" w:rsidR="006522BE" w:rsidRPr="00D94A33" w:rsidRDefault="006522BE" w:rsidP="00615108">
            <w:pPr>
              <w:autoSpaceDE w:val="0"/>
              <w:autoSpaceDN w:val="0"/>
              <w:adjustRightInd w:val="0"/>
              <w:spacing w:line="360" w:lineRule="auto"/>
              <w:jc w:val="center"/>
              <w:rPr>
                <w:rFonts w:cstheme="minorHAnsi"/>
              </w:rPr>
            </w:pPr>
            <w:r w:rsidRPr="00D94A33">
              <w:rPr>
                <w:rFonts w:cstheme="minorHAnsi"/>
              </w:rPr>
              <w:t>1</w:t>
            </w:r>
          </w:p>
        </w:tc>
        <w:tc>
          <w:tcPr>
            <w:tcW w:w="1503" w:type="pct"/>
          </w:tcPr>
          <w:p w14:paraId="6A39127E" w14:textId="64ACE530" w:rsidR="006522BE" w:rsidRPr="00D94A33" w:rsidRDefault="006522BE" w:rsidP="00615108">
            <w:pPr>
              <w:autoSpaceDE w:val="0"/>
              <w:autoSpaceDN w:val="0"/>
              <w:adjustRightInd w:val="0"/>
              <w:spacing w:line="360" w:lineRule="auto"/>
              <w:jc w:val="both"/>
              <w:rPr>
                <w:rFonts w:cstheme="minorHAnsi"/>
              </w:rPr>
            </w:pPr>
            <w:r w:rsidRPr="00D94A33">
              <w:rPr>
                <w:rFonts w:cstheme="minorHAnsi"/>
              </w:rPr>
              <w:t>CT Scan 64</w:t>
            </w:r>
            <w:r w:rsidR="00AC3296">
              <w:rPr>
                <w:rFonts w:cstheme="minorHAnsi"/>
              </w:rPr>
              <w:t>-</w:t>
            </w:r>
            <w:r w:rsidRPr="00D94A33">
              <w:rPr>
                <w:rFonts w:cstheme="minorHAnsi"/>
              </w:rPr>
              <w:t>slice</w:t>
            </w:r>
          </w:p>
        </w:tc>
        <w:tc>
          <w:tcPr>
            <w:tcW w:w="1221" w:type="pct"/>
          </w:tcPr>
          <w:p w14:paraId="2A8767C8" w14:textId="77777777" w:rsidR="006522BE" w:rsidRPr="00D94A33" w:rsidRDefault="006522BE" w:rsidP="00615108">
            <w:pPr>
              <w:autoSpaceDE w:val="0"/>
              <w:autoSpaceDN w:val="0"/>
              <w:adjustRightInd w:val="0"/>
              <w:spacing w:line="360" w:lineRule="auto"/>
              <w:jc w:val="both"/>
              <w:rPr>
                <w:rFonts w:cstheme="minorHAnsi"/>
              </w:rPr>
            </w:pPr>
            <w:r w:rsidRPr="00D94A33">
              <w:rPr>
                <w:rFonts w:cstheme="minorHAnsi"/>
              </w:rPr>
              <w:t>Premier Hospital</w:t>
            </w:r>
          </w:p>
        </w:tc>
        <w:tc>
          <w:tcPr>
            <w:tcW w:w="1290" w:type="pct"/>
          </w:tcPr>
          <w:p w14:paraId="27A52EBC" w14:textId="77777777" w:rsidR="006522BE" w:rsidRPr="00D94A33" w:rsidRDefault="006522BE" w:rsidP="00615108">
            <w:pPr>
              <w:autoSpaceDE w:val="0"/>
              <w:autoSpaceDN w:val="0"/>
              <w:adjustRightInd w:val="0"/>
              <w:spacing w:line="360" w:lineRule="auto"/>
              <w:jc w:val="both"/>
              <w:rPr>
                <w:rFonts w:cstheme="minorHAnsi"/>
              </w:rPr>
            </w:pPr>
            <w:r w:rsidRPr="00D94A33">
              <w:rPr>
                <w:rFonts w:cstheme="minorHAnsi"/>
              </w:rPr>
              <w:t>Purchase/ Placement</w:t>
            </w:r>
          </w:p>
        </w:tc>
        <w:tc>
          <w:tcPr>
            <w:tcW w:w="538" w:type="pct"/>
          </w:tcPr>
          <w:p w14:paraId="06FEBC4A" w14:textId="77777777" w:rsidR="006522BE" w:rsidRPr="00D94A33" w:rsidRDefault="006522BE" w:rsidP="00615108">
            <w:pPr>
              <w:autoSpaceDE w:val="0"/>
              <w:autoSpaceDN w:val="0"/>
              <w:adjustRightInd w:val="0"/>
              <w:spacing w:line="360" w:lineRule="auto"/>
              <w:jc w:val="center"/>
              <w:rPr>
                <w:rFonts w:cstheme="minorHAnsi"/>
              </w:rPr>
            </w:pPr>
            <w:r w:rsidRPr="00D94A33">
              <w:rPr>
                <w:rFonts w:cstheme="minorHAnsi"/>
              </w:rPr>
              <w:t>1</w:t>
            </w:r>
          </w:p>
        </w:tc>
      </w:tr>
      <w:tr w:rsidR="006522BE" w:rsidRPr="00D94A33" w14:paraId="52249A7E" w14:textId="77777777" w:rsidTr="00615108">
        <w:tc>
          <w:tcPr>
            <w:tcW w:w="448" w:type="pct"/>
          </w:tcPr>
          <w:p w14:paraId="4E65EF23" w14:textId="77777777" w:rsidR="006522BE" w:rsidRPr="00D94A33" w:rsidRDefault="006522BE" w:rsidP="00615108">
            <w:pPr>
              <w:autoSpaceDE w:val="0"/>
              <w:autoSpaceDN w:val="0"/>
              <w:adjustRightInd w:val="0"/>
              <w:spacing w:line="360" w:lineRule="auto"/>
              <w:jc w:val="center"/>
              <w:rPr>
                <w:rFonts w:cstheme="minorHAnsi"/>
              </w:rPr>
            </w:pPr>
            <w:r w:rsidRPr="00D94A33">
              <w:rPr>
                <w:rFonts w:cstheme="minorHAnsi"/>
              </w:rPr>
              <w:t>2</w:t>
            </w:r>
          </w:p>
        </w:tc>
        <w:tc>
          <w:tcPr>
            <w:tcW w:w="1503" w:type="pct"/>
          </w:tcPr>
          <w:p w14:paraId="3793E0C4" w14:textId="77777777" w:rsidR="006522BE" w:rsidRPr="00D94A33" w:rsidRDefault="006522BE" w:rsidP="00615108">
            <w:pPr>
              <w:autoSpaceDE w:val="0"/>
              <w:autoSpaceDN w:val="0"/>
              <w:adjustRightInd w:val="0"/>
              <w:spacing w:line="360" w:lineRule="auto"/>
              <w:jc w:val="both"/>
              <w:rPr>
                <w:rFonts w:cstheme="minorHAnsi"/>
              </w:rPr>
            </w:pPr>
            <w:r w:rsidRPr="00D94A33">
              <w:rPr>
                <w:rFonts w:cstheme="minorHAnsi"/>
              </w:rPr>
              <w:t>CT Scan 128 slice</w:t>
            </w:r>
          </w:p>
        </w:tc>
        <w:tc>
          <w:tcPr>
            <w:tcW w:w="1221" w:type="pct"/>
          </w:tcPr>
          <w:p w14:paraId="3F228AE2" w14:textId="77777777" w:rsidR="006522BE" w:rsidRPr="00D94A33" w:rsidRDefault="006522BE" w:rsidP="00615108">
            <w:pPr>
              <w:autoSpaceDE w:val="0"/>
              <w:autoSpaceDN w:val="0"/>
              <w:adjustRightInd w:val="0"/>
              <w:spacing w:line="360" w:lineRule="auto"/>
              <w:jc w:val="both"/>
              <w:rPr>
                <w:rFonts w:cstheme="minorHAnsi"/>
              </w:rPr>
            </w:pPr>
            <w:r w:rsidRPr="00D94A33">
              <w:rPr>
                <w:rFonts w:cstheme="minorHAnsi"/>
              </w:rPr>
              <w:t>Premier Hospital</w:t>
            </w:r>
          </w:p>
        </w:tc>
        <w:tc>
          <w:tcPr>
            <w:tcW w:w="1290" w:type="pct"/>
          </w:tcPr>
          <w:p w14:paraId="2B36C51D" w14:textId="77777777" w:rsidR="006522BE" w:rsidRPr="00D94A33" w:rsidRDefault="006522BE" w:rsidP="00615108">
            <w:pPr>
              <w:autoSpaceDE w:val="0"/>
              <w:autoSpaceDN w:val="0"/>
              <w:adjustRightInd w:val="0"/>
              <w:spacing w:line="360" w:lineRule="auto"/>
              <w:jc w:val="both"/>
              <w:rPr>
                <w:rFonts w:cstheme="minorHAnsi"/>
              </w:rPr>
            </w:pPr>
            <w:r w:rsidRPr="00D94A33">
              <w:rPr>
                <w:rFonts w:cstheme="minorHAnsi"/>
              </w:rPr>
              <w:t>Purchase/ Placement</w:t>
            </w:r>
          </w:p>
        </w:tc>
        <w:tc>
          <w:tcPr>
            <w:tcW w:w="538" w:type="pct"/>
          </w:tcPr>
          <w:p w14:paraId="6F34A82C" w14:textId="77777777" w:rsidR="006522BE" w:rsidRPr="00D94A33" w:rsidRDefault="006522BE" w:rsidP="00615108">
            <w:pPr>
              <w:autoSpaceDE w:val="0"/>
              <w:autoSpaceDN w:val="0"/>
              <w:adjustRightInd w:val="0"/>
              <w:spacing w:line="360" w:lineRule="auto"/>
              <w:jc w:val="center"/>
              <w:rPr>
                <w:rFonts w:cstheme="minorHAnsi"/>
              </w:rPr>
            </w:pPr>
            <w:r w:rsidRPr="00D94A33">
              <w:rPr>
                <w:rFonts w:cstheme="minorHAnsi"/>
              </w:rPr>
              <w:t>1</w:t>
            </w:r>
          </w:p>
        </w:tc>
      </w:tr>
    </w:tbl>
    <w:p w14:paraId="6147AD03" w14:textId="77777777" w:rsidR="006522BE" w:rsidRPr="00D94A33" w:rsidRDefault="006522BE" w:rsidP="006522BE">
      <w:pPr>
        <w:autoSpaceDE w:val="0"/>
        <w:autoSpaceDN w:val="0"/>
        <w:adjustRightInd w:val="0"/>
        <w:spacing w:after="0" w:line="360" w:lineRule="auto"/>
        <w:jc w:val="both"/>
        <w:rPr>
          <w:rFonts w:cstheme="minorHAnsi"/>
          <w:b/>
          <w:bCs/>
        </w:rPr>
      </w:pPr>
    </w:p>
    <w:p w14:paraId="15C532BF" w14:textId="77777777" w:rsidR="006522BE" w:rsidRPr="00D94A33" w:rsidRDefault="006522BE" w:rsidP="006522BE">
      <w:pPr>
        <w:autoSpaceDE w:val="0"/>
        <w:autoSpaceDN w:val="0"/>
        <w:adjustRightInd w:val="0"/>
        <w:spacing w:after="0" w:line="360" w:lineRule="auto"/>
        <w:jc w:val="both"/>
        <w:rPr>
          <w:rFonts w:cstheme="minorHAnsi"/>
          <w:b/>
          <w:bCs/>
        </w:rPr>
      </w:pPr>
      <w:r w:rsidRPr="00D94A33">
        <w:rPr>
          <w:rFonts w:cstheme="minorHAnsi"/>
          <w:b/>
          <w:bCs/>
        </w:rPr>
        <w:t>2.5</w:t>
      </w:r>
      <w:r>
        <w:rPr>
          <w:rFonts w:cstheme="minorHAnsi"/>
          <w:b/>
          <w:bCs/>
        </w:rPr>
        <w:tab/>
      </w:r>
      <w:r w:rsidRPr="00D94A33">
        <w:rPr>
          <w:rFonts w:cstheme="minorHAnsi"/>
          <w:b/>
          <w:bCs/>
        </w:rPr>
        <w:t>Technical Specifications</w:t>
      </w:r>
    </w:p>
    <w:p w14:paraId="49387705" w14:textId="77777777" w:rsidR="006522BE" w:rsidRPr="005306D0" w:rsidRDefault="006522BE" w:rsidP="006522BE">
      <w:pPr>
        <w:autoSpaceDE w:val="0"/>
        <w:autoSpaceDN w:val="0"/>
        <w:adjustRightInd w:val="0"/>
        <w:spacing w:after="0" w:line="360" w:lineRule="auto"/>
        <w:jc w:val="both"/>
        <w:rPr>
          <w:rFonts w:cstheme="minorHAnsi"/>
        </w:rPr>
      </w:pPr>
      <w:r w:rsidRPr="005306D0">
        <w:rPr>
          <w:rFonts w:cstheme="minorHAnsi"/>
        </w:rPr>
        <w:t>2.5.1</w:t>
      </w:r>
      <w:r>
        <w:rPr>
          <w:rFonts w:cstheme="minorHAnsi"/>
          <w:b/>
          <w:bCs/>
        </w:rPr>
        <w:tab/>
      </w:r>
      <w:r w:rsidRPr="005306D0">
        <w:rPr>
          <w:rFonts w:cstheme="minorHAnsi"/>
        </w:rPr>
        <w:t xml:space="preserve">See </w:t>
      </w:r>
      <w:r>
        <w:rPr>
          <w:rFonts w:cstheme="minorHAnsi"/>
        </w:rPr>
        <w:t xml:space="preserve">the </w:t>
      </w:r>
      <w:r w:rsidRPr="005306D0">
        <w:rPr>
          <w:rFonts w:cstheme="minorHAnsi"/>
        </w:rPr>
        <w:t>schedule of requirements below</w:t>
      </w:r>
      <w:r>
        <w:rPr>
          <w:rFonts w:cstheme="minorHAnsi"/>
        </w:rPr>
        <w:t>:</w:t>
      </w:r>
    </w:p>
    <w:p w14:paraId="163AC60C" w14:textId="15112EE3" w:rsidR="006522BE" w:rsidRDefault="00AC3296" w:rsidP="006522BE">
      <w:pPr>
        <w:pStyle w:val="ListParagraph"/>
        <w:numPr>
          <w:ilvl w:val="0"/>
          <w:numId w:val="40"/>
        </w:numPr>
        <w:spacing w:after="0" w:line="360" w:lineRule="auto"/>
        <w:jc w:val="both"/>
        <w:rPr>
          <w:rFonts w:cstheme="minorHAnsi"/>
        </w:rPr>
      </w:pPr>
      <w:r>
        <w:rPr>
          <w:rFonts w:cstheme="minorHAnsi"/>
        </w:rPr>
        <w:t>64-slice</w:t>
      </w:r>
      <w:r w:rsidR="006522BE" w:rsidRPr="00D94A33">
        <w:rPr>
          <w:rFonts w:cstheme="minorHAnsi"/>
        </w:rPr>
        <w:t xml:space="preserve"> CT with </w:t>
      </w:r>
      <w:r w:rsidR="006522BE">
        <w:rPr>
          <w:rFonts w:cstheme="minorHAnsi"/>
        </w:rPr>
        <w:t xml:space="preserve">the </w:t>
      </w:r>
      <w:r w:rsidR="006522BE" w:rsidRPr="00D94A33">
        <w:rPr>
          <w:rFonts w:cstheme="minorHAnsi"/>
        </w:rPr>
        <w:t>ability to perform all the routine scans/protocols.</w:t>
      </w:r>
    </w:p>
    <w:p w14:paraId="524B16F6" w14:textId="5D587EBE" w:rsidR="00853E8D" w:rsidRPr="00853E8D" w:rsidRDefault="00AC3296" w:rsidP="00853E8D">
      <w:pPr>
        <w:pStyle w:val="ListParagraph"/>
        <w:numPr>
          <w:ilvl w:val="0"/>
          <w:numId w:val="40"/>
        </w:numPr>
        <w:spacing w:after="0" w:line="360" w:lineRule="auto"/>
        <w:jc w:val="both"/>
        <w:rPr>
          <w:rFonts w:cstheme="minorHAnsi"/>
        </w:rPr>
      </w:pPr>
      <w:r>
        <w:rPr>
          <w:rFonts w:cstheme="minorHAnsi"/>
        </w:rPr>
        <w:t>128-slice</w:t>
      </w:r>
      <w:r w:rsidR="00853E8D" w:rsidRPr="00D94A33">
        <w:rPr>
          <w:rFonts w:cstheme="minorHAnsi"/>
        </w:rPr>
        <w:t xml:space="preserve"> CT with </w:t>
      </w:r>
      <w:r w:rsidR="00853E8D">
        <w:rPr>
          <w:rFonts w:cstheme="minorHAnsi"/>
        </w:rPr>
        <w:t xml:space="preserve">the </w:t>
      </w:r>
      <w:r w:rsidR="00853E8D" w:rsidRPr="00D94A33">
        <w:rPr>
          <w:rFonts w:cstheme="minorHAnsi"/>
        </w:rPr>
        <w:t>ability to perform all the routine scans/protocols.</w:t>
      </w:r>
    </w:p>
    <w:p w14:paraId="67CC7BEB" w14:textId="77777777" w:rsidR="006522BE" w:rsidRPr="00D94A33" w:rsidRDefault="006522BE" w:rsidP="006522BE">
      <w:pPr>
        <w:pStyle w:val="ListParagraph"/>
        <w:numPr>
          <w:ilvl w:val="0"/>
          <w:numId w:val="40"/>
        </w:numPr>
        <w:spacing w:after="0" w:line="360" w:lineRule="auto"/>
        <w:jc w:val="both"/>
        <w:rPr>
          <w:rFonts w:cstheme="minorHAnsi"/>
        </w:rPr>
      </w:pPr>
      <w:r w:rsidRPr="00D94A33">
        <w:rPr>
          <w:rFonts w:cstheme="minorHAnsi"/>
        </w:rPr>
        <w:t>Bone Mineral Density scan.</w:t>
      </w:r>
    </w:p>
    <w:p w14:paraId="2ABAE41A" w14:textId="270335C9" w:rsidR="006522BE" w:rsidRPr="00D94A33" w:rsidRDefault="006522BE" w:rsidP="006522BE">
      <w:pPr>
        <w:pStyle w:val="ListParagraph"/>
        <w:numPr>
          <w:ilvl w:val="0"/>
          <w:numId w:val="40"/>
        </w:numPr>
        <w:spacing w:after="0" w:line="360" w:lineRule="auto"/>
        <w:jc w:val="both"/>
        <w:rPr>
          <w:rFonts w:cstheme="minorHAnsi"/>
        </w:rPr>
      </w:pPr>
      <w:r w:rsidRPr="00D94A33">
        <w:rPr>
          <w:rFonts w:cstheme="minorHAnsi"/>
        </w:rPr>
        <w:t xml:space="preserve">CT angiography with </w:t>
      </w:r>
      <w:r>
        <w:rPr>
          <w:rFonts w:cstheme="minorHAnsi"/>
        </w:rPr>
        <w:t xml:space="preserve">the </w:t>
      </w:r>
      <w:r w:rsidRPr="00D94A33">
        <w:rPr>
          <w:rFonts w:cstheme="minorHAnsi"/>
        </w:rPr>
        <w:t>ability to perform automatic bone subtraction, stenosis measurement</w:t>
      </w:r>
      <w:r w:rsidR="00AC3296">
        <w:rPr>
          <w:rFonts w:cstheme="minorHAnsi"/>
        </w:rPr>
        <w:t>,</w:t>
      </w:r>
      <w:r w:rsidRPr="00D94A33">
        <w:rPr>
          <w:rFonts w:cstheme="minorHAnsi"/>
        </w:rPr>
        <w:t xml:space="preserve"> etc.</w:t>
      </w:r>
    </w:p>
    <w:p w14:paraId="5ECD8B57" w14:textId="77777777" w:rsidR="006522BE" w:rsidRPr="00D94A33" w:rsidRDefault="006522BE" w:rsidP="006522BE">
      <w:pPr>
        <w:pStyle w:val="ListParagraph"/>
        <w:numPr>
          <w:ilvl w:val="0"/>
          <w:numId w:val="40"/>
        </w:numPr>
        <w:spacing w:after="0" w:line="360" w:lineRule="auto"/>
        <w:jc w:val="both"/>
        <w:rPr>
          <w:rFonts w:cstheme="minorHAnsi"/>
        </w:rPr>
      </w:pPr>
      <w:r w:rsidRPr="00D94A33">
        <w:rPr>
          <w:rFonts w:cstheme="minorHAnsi"/>
        </w:rPr>
        <w:t>Cardiac CT package including calcium scoring.</w:t>
      </w:r>
    </w:p>
    <w:p w14:paraId="0E6776E7" w14:textId="77777777" w:rsidR="006522BE" w:rsidRPr="00D94A33" w:rsidRDefault="006522BE" w:rsidP="006522BE">
      <w:pPr>
        <w:pStyle w:val="ListParagraph"/>
        <w:numPr>
          <w:ilvl w:val="0"/>
          <w:numId w:val="40"/>
        </w:numPr>
        <w:spacing w:after="0" w:line="360" w:lineRule="auto"/>
        <w:jc w:val="both"/>
        <w:rPr>
          <w:rFonts w:cstheme="minorHAnsi"/>
        </w:rPr>
      </w:pPr>
      <w:r w:rsidRPr="00D94A33">
        <w:rPr>
          <w:rFonts w:cstheme="minorHAnsi"/>
        </w:rPr>
        <w:t xml:space="preserve">Clinical applications on </w:t>
      </w:r>
      <w:r>
        <w:rPr>
          <w:rFonts w:cstheme="minorHAnsi"/>
        </w:rPr>
        <w:t xml:space="preserve">the </w:t>
      </w:r>
      <w:r w:rsidRPr="00D94A33">
        <w:rPr>
          <w:rFonts w:cstheme="minorHAnsi"/>
        </w:rPr>
        <w:t>operator console:</w:t>
      </w:r>
    </w:p>
    <w:p w14:paraId="32493DC8" w14:textId="59CC78DA" w:rsidR="006522BE" w:rsidRPr="00D94A33" w:rsidRDefault="006522BE" w:rsidP="006522BE">
      <w:pPr>
        <w:pStyle w:val="ListParagraph"/>
        <w:numPr>
          <w:ilvl w:val="0"/>
          <w:numId w:val="36"/>
        </w:numPr>
        <w:spacing w:after="0" w:line="360" w:lineRule="auto"/>
        <w:jc w:val="both"/>
        <w:rPr>
          <w:rFonts w:cstheme="minorHAnsi"/>
        </w:rPr>
      </w:pPr>
      <w:r w:rsidRPr="00D94A33">
        <w:rPr>
          <w:rFonts w:cstheme="minorHAnsi"/>
        </w:rPr>
        <w:t xml:space="preserve">Volume viewer: Volume analysis, 3D </w:t>
      </w:r>
      <w:r w:rsidR="00853E8D" w:rsidRPr="00D94A33">
        <w:rPr>
          <w:rFonts w:cstheme="minorHAnsi"/>
        </w:rPr>
        <w:t>surfaces</w:t>
      </w:r>
      <w:r w:rsidRPr="00D94A33">
        <w:rPr>
          <w:rFonts w:cstheme="minorHAnsi"/>
        </w:rPr>
        <w:t>, 3D MIP, 3D volume rendering and virtual endoscopy.</w:t>
      </w:r>
    </w:p>
    <w:p w14:paraId="3ED3EE88" w14:textId="77777777" w:rsidR="006522BE" w:rsidRPr="00D94A33" w:rsidRDefault="006522BE" w:rsidP="006522BE">
      <w:pPr>
        <w:pStyle w:val="ListParagraph"/>
        <w:numPr>
          <w:ilvl w:val="0"/>
          <w:numId w:val="36"/>
        </w:numPr>
        <w:spacing w:after="0" w:line="360" w:lineRule="auto"/>
        <w:jc w:val="both"/>
        <w:rPr>
          <w:rFonts w:cstheme="minorHAnsi"/>
        </w:rPr>
      </w:pPr>
      <w:r w:rsidRPr="00D94A33">
        <w:rPr>
          <w:rFonts w:cstheme="minorHAnsi"/>
        </w:rPr>
        <w:t>Software application for Automatic Bone removal in head and neck regions, carotids, Aorta and Run-Off exams, Automatic Calcifications removal.</w:t>
      </w:r>
    </w:p>
    <w:p w14:paraId="6372BF2E" w14:textId="77777777" w:rsidR="006522BE" w:rsidRPr="00F053F0" w:rsidRDefault="006522BE" w:rsidP="006522BE">
      <w:pPr>
        <w:pStyle w:val="ListParagraph"/>
        <w:numPr>
          <w:ilvl w:val="0"/>
          <w:numId w:val="40"/>
        </w:numPr>
        <w:spacing w:after="0" w:line="360" w:lineRule="auto"/>
        <w:jc w:val="both"/>
        <w:rPr>
          <w:rFonts w:cstheme="minorHAnsi"/>
        </w:rPr>
      </w:pPr>
      <w:r w:rsidRPr="00F053F0">
        <w:rPr>
          <w:rFonts w:cstheme="minorHAnsi"/>
        </w:rPr>
        <w:t xml:space="preserve">Post-processing applications: </w:t>
      </w:r>
    </w:p>
    <w:p w14:paraId="441D3781" w14:textId="77777777" w:rsidR="006522BE" w:rsidRPr="00D94A33" w:rsidRDefault="006522BE" w:rsidP="006522BE">
      <w:pPr>
        <w:pStyle w:val="ListParagraph"/>
        <w:numPr>
          <w:ilvl w:val="0"/>
          <w:numId w:val="37"/>
        </w:numPr>
        <w:spacing w:after="0" w:line="360" w:lineRule="auto"/>
        <w:jc w:val="both"/>
        <w:rPr>
          <w:rFonts w:cstheme="minorHAnsi"/>
        </w:rPr>
      </w:pPr>
      <w:r w:rsidRPr="00D94A33">
        <w:rPr>
          <w:rFonts w:cstheme="minorHAnsi"/>
        </w:rPr>
        <w:t xml:space="preserve">CT </w:t>
      </w:r>
      <w:r>
        <w:rPr>
          <w:rFonts w:cstheme="minorHAnsi"/>
        </w:rPr>
        <w:t>post-processing</w:t>
      </w:r>
      <w:r w:rsidRPr="00D94A33">
        <w:rPr>
          <w:rFonts w:cstheme="minorHAnsi"/>
        </w:rPr>
        <w:t xml:space="preserve"> software tool for the quantification of coronary artery calcium scoring.</w:t>
      </w:r>
    </w:p>
    <w:p w14:paraId="2FE72A01" w14:textId="77777777" w:rsidR="006522BE" w:rsidRPr="00D94A33" w:rsidRDefault="006522BE" w:rsidP="006522BE">
      <w:pPr>
        <w:pStyle w:val="ListParagraph"/>
        <w:numPr>
          <w:ilvl w:val="0"/>
          <w:numId w:val="37"/>
        </w:numPr>
        <w:spacing w:after="0" w:line="360" w:lineRule="auto"/>
        <w:jc w:val="both"/>
        <w:rPr>
          <w:rFonts w:cstheme="minorHAnsi"/>
        </w:rPr>
      </w:pPr>
      <w:r w:rsidRPr="00D94A33">
        <w:rPr>
          <w:rFonts w:cstheme="minorHAnsi"/>
        </w:rPr>
        <w:t>CT perfusion software esp</w:t>
      </w:r>
      <w:r>
        <w:rPr>
          <w:rFonts w:cstheme="minorHAnsi"/>
        </w:rPr>
        <w:t>.</w:t>
      </w:r>
      <w:r w:rsidRPr="00D94A33">
        <w:rPr>
          <w:rFonts w:cstheme="minorHAnsi"/>
        </w:rPr>
        <w:t xml:space="preserve"> CT Perfusion for stroke.</w:t>
      </w:r>
    </w:p>
    <w:p w14:paraId="52432F8B" w14:textId="14452F52" w:rsidR="006522BE" w:rsidRPr="00CB1D10" w:rsidRDefault="006522BE" w:rsidP="006522BE">
      <w:pPr>
        <w:pStyle w:val="ListParagraph"/>
        <w:numPr>
          <w:ilvl w:val="0"/>
          <w:numId w:val="37"/>
        </w:numPr>
        <w:spacing w:after="0" w:line="360" w:lineRule="auto"/>
        <w:jc w:val="both"/>
        <w:rPr>
          <w:rFonts w:cstheme="minorHAnsi"/>
        </w:rPr>
      </w:pPr>
      <w:r w:rsidRPr="00D94A33">
        <w:rPr>
          <w:rFonts w:cstheme="minorHAnsi"/>
        </w:rPr>
        <w:t>Software package which allows visualization of 2D, 3D</w:t>
      </w:r>
      <w:r w:rsidR="00853E8D">
        <w:rPr>
          <w:rFonts w:cstheme="minorHAnsi"/>
        </w:rPr>
        <w:t>,</w:t>
      </w:r>
      <w:r w:rsidRPr="00D94A33">
        <w:rPr>
          <w:rFonts w:cstheme="minorHAnsi"/>
        </w:rPr>
        <w:t xml:space="preserve"> and dissected image data of the colon derived from CT volume image data sets.</w:t>
      </w:r>
    </w:p>
    <w:p w14:paraId="7683D6C3" w14:textId="77777777" w:rsidR="006522BE" w:rsidRDefault="006522BE" w:rsidP="006522BE">
      <w:pPr>
        <w:autoSpaceDE w:val="0"/>
        <w:autoSpaceDN w:val="0"/>
        <w:adjustRightInd w:val="0"/>
        <w:spacing w:after="0" w:line="360" w:lineRule="auto"/>
        <w:jc w:val="both"/>
        <w:rPr>
          <w:rFonts w:cstheme="minorHAnsi"/>
          <w:b/>
          <w:bCs/>
        </w:rPr>
      </w:pPr>
      <w:r w:rsidRPr="00CB1D10">
        <w:rPr>
          <w:rFonts w:cstheme="minorHAnsi"/>
          <w:b/>
          <w:bCs/>
        </w:rPr>
        <w:t>2.6</w:t>
      </w:r>
      <w:r w:rsidRPr="00CB1D10">
        <w:rPr>
          <w:rFonts w:cstheme="minorHAnsi"/>
          <w:b/>
          <w:bCs/>
        </w:rPr>
        <w:tab/>
        <w:t xml:space="preserve">Manufacturer’s Authorization Form (where applicable) </w:t>
      </w:r>
    </w:p>
    <w:p w14:paraId="60A06468" w14:textId="31916E70" w:rsidR="00F56952" w:rsidRDefault="007A5B45" w:rsidP="00E4533B">
      <w:pPr>
        <w:autoSpaceDE w:val="0"/>
        <w:autoSpaceDN w:val="0"/>
        <w:adjustRightInd w:val="0"/>
        <w:spacing w:after="0" w:line="360" w:lineRule="auto"/>
        <w:ind w:firstLine="720"/>
        <w:jc w:val="both"/>
        <w:rPr>
          <w:rFonts w:cstheme="minorHAnsi"/>
        </w:rPr>
      </w:pPr>
      <w:r w:rsidRPr="00F56952">
        <w:rPr>
          <w:rFonts w:cstheme="minorHAnsi"/>
        </w:rPr>
        <w:t>Bidders</w:t>
      </w:r>
      <w:r w:rsidR="00F56952" w:rsidRPr="00F56952">
        <w:rPr>
          <w:rFonts w:cstheme="minorHAnsi"/>
        </w:rPr>
        <w:t xml:space="preserve"> should submit forms as required.</w:t>
      </w:r>
    </w:p>
    <w:p w14:paraId="45B747BD" w14:textId="2393B44C" w:rsidR="00214D15" w:rsidRPr="00F56952" w:rsidRDefault="00F56952" w:rsidP="00214D15">
      <w:pPr>
        <w:rPr>
          <w:rFonts w:asciiTheme="minorHAnsi" w:eastAsiaTheme="minorHAnsi" w:hAnsiTheme="minorHAnsi" w:cstheme="minorHAnsi"/>
          <w:b/>
          <w:bCs/>
        </w:rPr>
      </w:pPr>
      <w:r>
        <w:rPr>
          <w:rFonts w:asciiTheme="minorHAnsi" w:hAnsiTheme="minorHAnsi" w:cstheme="minorHAnsi"/>
          <w:b/>
          <w:bCs/>
        </w:rPr>
        <w:t>2.7</w:t>
      </w:r>
      <w:r w:rsidR="00214D15" w:rsidRPr="00F56952">
        <w:rPr>
          <w:rFonts w:asciiTheme="minorHAnsi" w:hAnsiTheme="minorHAnsi" w:cstheme="minorHAnsi"/>
          <w:b/>
          <w:bCs/>
        </w:rPr>
        <w:t xml:space="preserve"> Evaluation Criteria</w:t>
      </w:r>
    </w:p>
    <w:p w14:paraId="2348055D" w14:textId="793C7FF9" w:rsidR="00214D15" w:rsidRDefault="00F56952" w:rsidP="00214D15">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2.7</w:t>
      </w:r>
      <w:r w:rsidR="00214D15" w:rsidRPr="00F56952">
        <w:rPr>
          <w:rFonts w:asciiTheme="minorHAnsi" w:hAnsiTheme="minorHAnsi" w:cstheme="minorHAnsi"/>
        </w:rPr>
        <w:t xml:space="preserve">.1 The following evaluation criteria shall be applied </w:t>
      </w:r>
      <w:r w:rsidR="005312F6">
        <w:rPr>
          <w:rFonts w:asciiTheme="minorHAnsi" w:hAnsiTheme="minorHAnsi" w:cstheme="minorHAnsi"/>
        </w:rPr>
        <w:t>notwithstanding</w:t>
      </w:r>
      <w:r w:rsidR="00214D15" w:rsidRPr="00F56952">
        <w:rPr>
          <w:rFonts w:asciiTheme="minorHAnsi" w:hAnsiTheme="minorHAnsi" w:cstheme="minorHAnsi"/>
        </w:rPr>
        <w:t xml:space="preserve"> any other requirement in the RFQ.</w:t>
      </w:r>
    </w:p>
    <w:p w14:paraId="2CC38008" w14:textId="77777777" w:rsidR="007A5B45" w:rsidRPr="00F56952" w:rsidRDefault="007A5B45" w:rsidP="00214D15">
      <w:pPr>
        <w:autoSpaceDE w:val="0"/>
        <w:autoSpaceDN w:val="0"/>
        <w:adjustRightInd w:val="0"/>
        <w:spacing w:after="0" w:line="240" w:lineRule="auto"/>
        <w:jc w:val="both"/>
        <w:rPr>
          <w:rFonts w:asciiTheme="minorHAnsi" w:hAnsiTheme="minorHAnsi" w:cstheme="minorHAnsi"/>
        </w:rPr>
      </w:pPr>
    </w:p>
    <w:p w14:paraId="1D028EB7" w14:textId="6C3A454C" w:rsidR="00214D15" w:rsidRPr="00F56952" w:rsidRDefault="0069508D" w:rsidP="00214D15">
      <w:pPr>
        <w:autoSpaceDE w:val="0"/>
        <w:autoSpaceDN w:val="0"/>
        <w:adjustRightInd w:val="0"/>
        <w:spacing w:after="0" w:line="240" w:lineRule="auto"/>
        <w:jc w:val="both"/>
        <w:rPr>
          <w:rFonts w:asciiTheme="minorHAnsi" w:hAnsiTheme="minorHAnsi" w:cstheme="minorHAnsi"/>
          <w:b/>
          <w:bCs/>
          <w:u w:val="single"/>
        </w:rPr>
      </w:pPr>
      <w:r>
        <w:rPr>
          <w:rFonts w:asciiTheme="minorHAnsi" w:hAnsiTheme="minorHAnsi" w:cstheme="minorHAnsi"/>
          <w:b/>
          <w:bCs/>
          <w:u w:val="single"/>
        </w:rPr>
        <w:lastRenderedPageBreak/>
        <w:t xml:space="preserve">Stage 1: </w:t>
      </w:r>
      <w:r w:rsidR="00214D15" w:rsidRPr="00F56952">
        <w:rPr>
          <w:rFonts w:asciiTheme="minorHAnsi" w:hAnsiTheme="minorHAnsi" w:cstheme="minorHAnsi"/>
          <w:b/>
          <w:bCs/>
          <w:u w:val="single"/>
        </w:rPr>
        <w:t>Selection Process</w:t>
      </w:r>
    </w:p>
    <w:p w14:paraId="0629B25D" w14:textId="77777777" w:rsidR="00214D15" w:rsidRDefault="00214D15" w:rsidP="00214D15">
      <w:pPr>
        <w:autoSpaceDE w:val="0"/>
        <w:autoSpaceDN w:val="0"/>
        <w:adjustRightInd w:val="0"/>
        <w:spacing w:after="0" w:line="240" w:lineRule="auto"/>
        <w:jc w:val="both"/>
        <w:rPr>
          <w:rFonts w:asciiTheme="minorHAnsi" w:hAnsiTheme="minorHAnsi" w:cstheme="minorHAnsi"/>
        </w:rPr>
      </w:pPr>
      <w:r w:rsidRPr="00F56952">
        <w:rPr>
          <w:rFonts w:asciiTheme="minorHAnsi" w:hAnsiTheme="minorHAnsi" w:cstheme="minorHAnsi"/>
        </w:rPr>
        <w:t>Below is a description of the evaluation steps that will be adopted.</w:t>
      </w:r>
    </w:p>
    <w:p w14:paraId="441FADA0" w14:textId="77777777" w:rsidR="0050586B" w:rsidRPr="00F56952" w:rsidRDefault="0050586B" w:rsidP="00214D15">
      <w:pPr>
        <w:autoSpaceDE w:val="0"/>
        <w:autoSpaceDN w:val="0"/>
        <w:adjustRightInd w:val="0"/>
        <w:spacing w:after="0" w:line="240" w:lineRule="auto"/>
        <w:jc w:val="both"/>
        <w:rPr>
          <w:rFonts w:asciiTheme="minorHAnsi" w:hAnsiTheme="minorHAnsi" w:cstheme="minorHAnsi"/>
        </w:rPr>
      </w:pPr>
    </w:p>
    <w:p w14:paraId="08AC4FE3" w14:textId="77777777" w:rsidR="00214D15" w:rsidRPr="00F56952" w:rsidRDefault="00214D15" w:rsidP="00214D15">
      <w:pPr>
        <w:autoSpaceDE w:val="0"/>
        <w:autoSpaceDN w:val="0"/>
        <w:adjustRightInd w:val="0"/>
        <w:spacing w:after="0" w:line="240" w:lineRule="auto"/>
        <w:jc w:val="both"/>
        <w:rPr>
          <w:rFonts w:asciiTheme="minorHAnsi" w:hAnsiTheme="minorHAnsi" w:cstheme="minorHAnsi"/>
          <w:b/>
          <w:bCs/>
          <w:u w:val="single"/>
        </w:rPr>
      </w:pPr>
      <w:r w:rsidRPr="00F56952">
        <w:rPr>
          <w:rFonts w:asciiTheme="minorHAnsi" w:hAnsiTheme="minorHAnsi" w:cstheme="minorHAnsi"/>
          <w:b/>
          <w:bCs/>
          <w:u w:val="single"/>
        </w:rPr>
        <w:t>STEP 1: Preliminary evaluation</w:t>
      </w:r>
    </w:p>
    <w:p w14:paraId="5AFA0ABF" w14:textId="77777777" w:rsidR="00CF5ACD" w:rsidRPr="00F56952" w:rsidRDefault="00214D15" w:rsidP="00CF5ACD">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rPr>
        <w:t>This will be an elimination stage which will be done as per the bidder’s proposals.</w:t>
      </w:r>
      <w:r w:rsidR="00CF5ACD">
        <w:rPr>
          <w:rFonts w:asciiTheme="minorHAnsi" w:hAnsiTheme="minorHAnsi" w:cstheme="minorHAnsi"/>
        </w:rPr>
        <w:t xml:space="preserve"> </w:t>
      </w:r>
      <w:r w:rsidR="00CF5ACD" w:rsidRPr="00F56952">
        <w:rPr>
          <w:rFonts w:asciiTheme="minorHAnsi" w:hAnsiTheme="minorHAnsi" w:cstheme="minorHAnsi"/>
          <w:b/>
          <w:bCs/>
        </w:rPr>
        <w:t>Only Bidders who score 70% and above will be technically responsive and therefore be considered for further evaluation.</w:t>
      </w:r>
    </w:p>
    <w:p w14:paraId="5F518A5C" w14:textId="77777777" w:rsidR="0050586B" w:rsidRPr="00F56952" w:rsidRDefault="0050586B" w:rsidP="00214D15">
      <w:pPr>
        <w:autoSpaceDE w:val="0"/>
        <w:autoSpaceDN w:val="0"/>
        <w:adjustRightInd w:val="0"/>
        <w:spacing w:after="0" w:line="240" w:lineRule="auto"/>
        <w:jc w:val="both"/>
        <w:rPr>
          <w:rFonts w:asciiTheme="minorHAnsi" w:hAnsiTheme="minorHAnsi" w:cstheme="minorHAnsi"/>
        </w:rPr>
      </w:pPr>
    </w:p>
    <w:p w14:paraId="61C527A7" w14:textId="77777777" w:rsidR="00214D15" w:rsidRPr="00F56952" w:rsidRDefault="00214D15" w:rsidP="00214D15">
      <w:pPr>
        <w:autoSpaceDE w:val="0"/>
        <w:autoSpaceDN w:val="0"/>
        <w:adjustRightInd w:val="0"/>
        <w:spacing w:after="0" w:line="240" w:lineRule="auto"/>
        <w:jc w:val="both"/>
        <w:rPr>
          <w:rFonts w:asciiTheme="minorHAnsi" w:hAnsiTheme="minorHAnsi" w:cstheme="minorHAnsi"/>
          <w:b/>
          <w:bCs/>
          <w:u w:val="single"/>
        </w:rPr>
      </w:pPr>
      <w:r w:rsidRPr="00F56952">
        <w:rPr>
          <w:rFonts w:asciiTheme="minorHAnsi" w:hAnsiTheme="minorHAnsi" w:cstheme="minorHAnsi"/>
          <w:b/>
          <w:bCs/>
          <w:u w:val="single"/>
        </w:rPr>
        <w:t>STEP 2: Technical evaluation</w:t>
      </w:r>
    </w:p>
    <w:p w14:paraId="638F0D01" w14:textId="1BD94601" w:rsidR="00214D15" w:rsidRPr="00F56952" w:rsidRDefault="00214D15" w:rsidP="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rPr>
        <w:t xml:space="preserve">Bidders will be required to provide technical details of the scheduled Items that </w:t>
      </w:r>
      <w:r w:rsidR="0069508D">
        <w:rPr>
          <w:rFonts w:asciiTheme="minorHAnsi" w:hAnsiTheme="minorHAnsi" w:cstheme="minorHAnsi"/>
        </w:rPr>
        <w:t>meet</w:t>
      </w:r>
      <w:r w:rsidRPr="00F56952">
        <w:rPr>
          <w:rFonts w:asciiTheme="minorHAnsi" w:hAnsiTheme="minorHAnsi" w:cstheme="minorHAnsi"/>
        </w:rPr>
        <w:t xml:space="preserve"> the provided technical requirement</w:t>
      </w:r>
      <w:r w:rsidR="00F56952">
        <w:rPr>
          <w:rFonts w:asciiTheme="minorHAnsi" w:hAnsiTheme="minorHAnsi" w:cstheme="minorHAnsi"/>
        </w:rPr>
        <w:t xml:space="preserve"> as stated in section 2.5</w:t>
      </w:r>
      <w:r w:rsidRPr="00F56952">
        <w:rPr>
          <w:rFonts w:asciiTheme="minorHAnsi" w:hAnsiTheme="minorHAnsi" w:cstheme="minorHAnsi"/>
        </w:rPr>
        <w:t xml:space="preserve">. </w:t>
      </w:r>
    </w:p>
    <w:p w14:paraId="01F2C951" w14:textId="77777777" w:rsidR="00214D15" w:rsidRPr="00F56952" w:rsidRDefault="00214D15" w:rsidP="00214D15">
      <w:pPr>
        <w:autoSpaceDE w:val="0"/>
        <w:autoSpaceDN w:val="0"/>
        <w:adjustRightInd w:val="0"/>
        <w:spacing w:after="0" w:line="240" w:lineRule="auto"/>
        <w:jc w:val="both"/>
        <w:rPr>
          <w:rFonts w:asciiTheme="minorHAnsi" w:hAnsiTheme="minorHAnsi" w:cstheme="minorHAnsi"/>
        </w:rPr>
      </w:pPr>
    </w:p>
    <w:p w14:paraId="1ECD1D12" w14:textId="55F7EAFF" w:rsidR="00214D15" w:rsidRPr="00F56952" w:rsidRDefault="00214D15" w:rsidP="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rPr>
        <w:t>Documentary evidence in</w:t>
      </w:r>
      <w:r w:rsidR="00F56952">
        <w:rPr>
          <w:rFonts w:asciiTheme="minorHAnsi" w:hAnsiTheme="minorHAnsi" w:cstheme="minorHAnsi"/>
        </w:rPr>
        <w:t xml:space="preserve"> </w:t>
      </w:r>
      <w:r w:rsidR="0069508D" w:rsidRPr="00F56952">
        <w:rPr>
          <w:rFonts w:asciiTheme="minorHAnsi" w:hAnsiTheme="minorHAnsi" w:cstheme="minorHAnsi"/>
        </w:rPr>
        <w:t>the form</w:t>
      </w:r>
      <w:r w:rsidRPr="00F56952">
        <w:rPr>
          <w:rFonts w:asciiTheme="minorHAnsi" w:hAnsiTheme="minorHAnsi" w:cstheme="minorHAnsi"/>
        </w:rPr>
        <w:t xml:space="preserve"> of documents where applicable must be provided for one </w:t>
      </w:r>
      <w:r w:rsidR="008413AE">
        <w:rPr>
          <w:rFonts w:asciiTheme="minorHAnsi" w:hAnsiTheme="minorHAnsi" w:cstheme="minorHAnsi"/>
        </w:rPr>
        <w:t>to be eligible</w:t>
      </w:r>
      <w:r w:rsidR="00CF5ACD">
        <w:rPr>
          <w:rFonts w:asciiTheme="minorHAnsi" w:hAnsiTheme="minorHAnsi" w:cstheme="minorHAnsi"/>
        </w:rPr>
        <w:t>.</w:t>
      </w:r>
      <w:r w:rsidRPr="00F56952">
        <w:rPr>
          <w:rFonts w:asciiTheme="minorHAnsi" w:hAnsiTheme="minorHAnsi" w:cstheme="minorHAnsi"/>
        </w:rPr>
        <w:t xml:space="preserve"> </w:t>
      </w:r>
    </w:p>
    <w:p w14:paraId="268D59A5" w14:textId="77777777" w:rsidR="00214D15" w:rsidRPr="00F56952" w:rsidRDefault="00214D15" w:rsidP="00214D15">
      <w:pPr>
        <w:autoSpaceDE w:val="0"/>
        <w:autoSpaceDN w:val="0"/>
        <w:adjustRightInd w:val="0"/>
        <w:spacing w:after="0" w:line="240"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086"/>
        <w:gridCol w:w="2691"/>
      </w:tblGrid>
      <w:tr w:rsidR="00214D15" w:rsidRPr="00F56952" w14:paraId="336325FA" w14:textId="77777777" w:rsidTr="00214D15">
        <w:tc>
          <w:tcPr>
            <w:tcW w:w="1270" w:type="dxa"/>
            <w:tcBorders>
              <w:top w:val="single" w:sz="4" w:space="0" w:color="auto"/>
              <w:left w:val="single" w:sz="4" w:space="0" w:color="auto"/>
              <w:bottom w:val="single" w:sz="4" w:space="0" w:color="auto"/>
              <w:right w:val="single" w:sz="4" w:space="0" w:color="auto"/>
            </w:tcBorders>
            <w:hideMark/>
          </w:tcPr>
          <w:p w14:paraId="17B4C4E4" w14:textId="7C428EA6" w:rsidR="00214D15" w:rsidRPr="00F56952" w:rsidRDefault="00CF5ACD">
            <w:pPr>
              <w:autoSpaceDE w:val="0"/>
              <w:autoSpaceDN w:val="0"/>
              <w:adjustRightInd w:val="0"/>
              <w:spacing w:after="0" w:line="240" w:lineRule="auto"/>
              <w:jc w:val="both"/>
              <w:rPr>
                <w:rFonts w:asciiTheme="minorHAnsi" w:hAnsiTheme="minorHAnsi" w:cstheme="minorHAnsi"/>
                <w:b/>
                <w:bCs/>
              </w:rPr>
            </w:pPr>
            <w:r>
              <w:rPr>
                <w:rFonts w:asciiTheme="minorHAnsi" w:hAnsiTheme="minorHAnsi" w:cstheme="minorHAnsi"/>
                <w:b/>
                <w:bCs/>
              </w:rPr>
              <w:t>2.7.2</w:t>
            </w:r>
          </w:p>
        </w:tc>
        <w:tc>
          <w:tcPr>
            <w:tcW w:w="530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97"/>
            </w:tblGrid>
            <w:tr w:rsidR="00214D15" w:rsidRPr="00F56952" w14:paraId="4232D847" w14:textId="77777777">
              <w:trPr>
                <w:trHeight w:val="113"/>
              </w:trPr>
              <w:tc>
                <w:tcPr>
                  <w:tcW w:w="0" w:type="auto"/>
                  <w:tcBorders>
                    <w:top w:val="nil"/>
                    <w:left w:val="nil"/>
                    <w:bottom w:val="nil"/>
                    <w:right w:val="nil"/>
                  </w:tcBorders>
                  <w:hideMark/>
                </w:tcPr>
                <w:p w14:paraId="0CF23047" w14:textId="5292E1DC" w:rsidR="00214D15" w:rsidRPr="00F56952" w:rsidRDefault="00214D15">
                  <w:pPr>
                    <w:autoSpaceDE w:val="0"/>
                    <w:autoSpaceDN w:val="0"/>
                    <w:adjustRightInd w:val="0"/>
                    <w:spacing w:after="0" w:line="240" w:lineRule="auto"/>
                    <w:jc w:val="both"/>
                    <w:rPr>
                      <w:rFonts w:asciiTheme="minorHAnsi" w:hAnsiTheme="minorHAnsi" w:cstheme="minorHAnsi"/>
                    </w:rPr>
                  </w:pPr>
                  <w:r w:rsidRPr="00F56952">
                    <w:rPr>
                      <w:rFonts w:asciiTheme="minorHAnsi" w:hAnsiTheme="minorHAnsi" w:cstheme="minorHAnsi"/>
                      <w:b/>
                      <w:bCs/>
                    </w:rPr>
                    <w:t>Evaluation and Comparison o</w:t>
                  </w:r>
                  <w:r w:rsidR="007D741F">
                    <w:rPr>
                      <w:rFonts w:asciiTheme="minorHAnsi" w:hAnsiTheme="minorHAnsi" w:cstheme="minorHAnsi"/>
                      <w:b/>
                      <w:bCs/>
                    </w:rPr>
                    <w:t>f bidders</w:t>
                  </w:r>
                  <w:r w:rsidRPr="00F56952">
                    <w:rPr>
                      <w:rFonts w:asciiTheme="minorHAnsi" w:hAnsiTheme="minorHAnsi" w:cstheme="minorHAnsi"/>
                      <w:b/>
                      <w:bCs/>
                    </w:rPr>
                    <w:t xml:space="preserve"> </w:t>
                  </w:r>
                </w:p>
              </w:tc>
            </w:tr>
          </w:tbl>
          <w:p w14:paraId="339FF662"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p>
        </w:tc>
        <w:tc>
          <w:tcPr>
            <w:tcW w:w="2774" w:type="dxa"/>
            <w:tcBorders>
              <w:top w:val="single" w:sz="4" w:space="0" w:color="auto"/>
              <w:left w:val="single" w:sz="4" w:space="0" w:color="auto"/>
              <w:bottom w:val="single" w:sz="4" w:space="0" w:color="auto"/>
              <w:right w:val="single" w:sz="4" w:space="0" w:color="auto"/>
            </w:tcBorders>
            <w:hideMark/>
          </w:tcPr>
          <w:p w14:paraId="1ABBD83C"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Documentary Evidence in form of copies</w:t>
            </w:r>
          </w:p>
        </w:tc>
      </w:tr>
      <w:tr w:rsidR="00214D15" w:rsidRPr="00F56952" w14:paraId="12BF7CD2" w14:textId="77777777" w:rsidTr="00214D15">
        <w:tc>
          <w:tcPr>
            <w:tcW w:w="1270" w:type="dxa"/>
            <w:tcBorders>
              <w:top w:val="single" w:sz="4" w:space="0" w:color="auto"/>
              <w:left w:val="single" w:sz="4" w:space="0" w:color="auto"/>
              <w:bottom w:val="single" w:sz="4" w:space="0" w:color="auto"/>
              <w:right w:val="single" w:sz="4" w:space="0" w:color="auto"/>
            </w:tcBorders>
          </w:tcPr>
          <w:p w14:paraId="7DB4B9CA"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p>
        </w:tc>
        <w:tc>
          <w:tcPr>
            <w:tcW w:w="5306" w:type="dxa"/>
            <w:tcBorders>
              <w:top w:val="single" w:sz="4" w:space="0" w:color="auto"/>
              <w:left w:val="single" w:sz="4" w:space="0" w:color="auto"/>
              <w:bottom w:val="single" w:sz="4" w:space="0" w:color="auto"/>
              <w:right w:val="single" w:sz="4" w:space="0" w:color="auto"/>
            </w:tcBorders>
            <w:hideMark/>
          </w:tcPr>
          <w:p w14:paraId="19486FA6"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Technical Evaluation Criteria</w:t>
            </w:r>
          </w:p>
          <w:p w14:paraId="0AEFF120"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Areas</w:t>
            </w:r>
          </w:p>
        </w:tc>
        <w:tc>
          <w:tcPr>
            <w:tcW w:w="2774" w:type="dxa"/>
            <w:tcBorders>
              <w:top w:val="single" w:sz="4" w:space="0" w:color="auto"/>
              <w:left w:val="single" w:sz="4" w:space="0" w:color="auto"/>
              <w:bottom w:val="single" w:sz="4" w:space="0" w:color="auto"/>
              <w:right w:val="single" w:sz="4" w:space="0" w:color="auto"/>
            </w:tcBorders>
            <w:hideMark/>
          </w:tcPr>
          <w:p w14:paraId="3202067B"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Rating/Scores</w:t>
            </w:r>
          </w:p>
        </w:tc>
      </w:tr>
      <w:tr w:rsidR="00214D15" w:rsidRPr="00F56952" w14:paraId="535CFDF0" w14:textId="77777777" w:rsidTr="00214D15">
        <w:tc>
          <w:tcPr>
            <w:tcW w:w="1270" w:type="dxa"/>
            <w:tcBorders>
              <w:top w:val="single" w:sz="4" w:space="0" w:color="auto"/>
              <w:left w:val="single" w:sz="4" w:space="0" w:color="auto"/>
              <w:bottom w:val="single" w:sz="4" w:space="0" w:color="auto"/>
              <w:right w:val="single" w:sz="4" w:space="0" w:color="auto"/>
            </w:tcBorders>
            <w:hideMark/>
          </w:tcPr>
          <w:p w14:paraId="5724397D"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1</w:t>
            </w:r>
          </w:p>
        </w:tc>
        <w:tc>
          <w:tcPr>
            <w:tcW w:w="5306" w:type="dxa"/>
            <w:tcBorders>
              <w:top w:val="single" w:sz="4" w:space="0" w:color="auto"/>
              <w:left w:val="single" w:sz="4" w:space="0" w:color="auto"/>
              <w:bottom w:val="single" w:sz="4" w:space="0" w:color="auto"/>
              <w:right w:val="single" w:sz="4" w:space="0" w:color="auto"/>
            </w:tcBorders>
            <w:hideMark/>
          </w:tcPr>
          <w:p w14:paraId="23BE48E7" w14:textId="77777777" w:rsidR="00214D15" w:rsidRPr="00F56952" w:rsidRDefault="00214D15">
            <w:pPr>
              <w:autoSpaceDE w:val="0"/>
              <w:autoSpaceDN w:val="0"/>
              <w:adjustRightInd w:val="0"/>
              <w:spacing w:after="0" w:line="240" w:lineRule="auto"/>
              <w:jc w:val="both"/>
              <w:rPr>
                <w:rFonts w:asciiTheme="minorHAnsi" w:hAnsiTheme="minorHAnsi" w:cstheme="minorHAnsi"/>
              </w:rPr>
            </w:pPr>
            <w:r w:rsidRPr="00F56952">
              <w:rPr>
                <w:rFonts w:asciiTheme="minorHAnsi" w:hAnsiTheme="minorHAnsi" w:cstheme="minorHAnsi"/>
              </w:rPr>
              <w:t>Reference letter/Proof of similar contracts and value during the last three years</w:t>
            </w:r>
          </w:p>
          <w:p w14:paraId="55FF8D40" w14:textId="7D6C8F08" w:rsidR="00214D15" w:rsidRPr="00F56952" w:rsidRDefault="00214D15">
            <w:pPr>
              <w:autoSpaceDE w:val="0"/>
              <w:autoSpaceDN w:val="0"/>
              <w:adjustRightInd w:val="0"/>
              <w:spacing w:after="0" w:line="240" w:lineRule="auto"/>
              <w:jc w:val="both"/>
              <w:rPr>
                <w:rFonts w:asciiTheme="minorHAnsi" w:hAnsiTheme="minorHAnsi" w:cstheme="minorHAnsi"/>
              </w:rPr>
            </w:pPr>
            <w:r w:rsidRPr="00F56952">
              <w:rPr>
                <w:rFonts w:asciiTheme="minorHAnsi" w:hAnsiTheme="minorHAnsi" w:cstheme="minorHAnsi"/>
              </w:rPr>
              <w:t xml:space="preserve">    </w:t>
            </w:r>
            <w:r w:rsidR="00C5273B">
              <w:rPr>
                <w:rFonts w:asciiTheme="minorHAnsi" w:hAnsiTheme="minorHAnsi" w:cstheme="minorHAnsi"/>
              </w:rPr>
              <w:t>One</w:t>
            </w:r>
            <w:r w:rsidRPr="00F56952">
              <w:rPr>
                <w:rFonts w:asciiTheme="minorHAnsi" w:hAnsiTheme="minorHAnsi" w:cstheme="minorHAnsi"/>
              </w:rPr>
              <w:t xml:space="preserve"> </w:t>
            </w:r>
            <w:r w:rsidR="00C5273B">
              <w:rPr>
                <w:rFonts w:asciiTheme="minorHAnsi" w:hAnsiTheme="minorHAnsi" w:cstheme="minorHAnsi"/>
              </w:rPr>
              <w:t>c</w:t>
            </w:r>
            <w:r w:rsidRPr="00F56952">
              <w:rPr>
                <w:rFonts w:asciiTheme="minorHAnsi" w:hAnsiTheme="minorHAnsi" w:cstheme="minorHAnsi"/>
              </w:rPr>
              <w:t>ontract (10 marks)</w:t>
            </w:r>
          </w:p>
          <w:p w14:paraId="47DAA717" w14:textId="11406EF0" w:rsidR="00214D15" w:rsidRPr="00F56952" w:rsidRDefault="00214D15">
            <w:pPr>
              <w:autoSpaceDE w:val="0"/>
              <w:autoSpaceDN w:val="0"/>
              <w:adjustRightInd w:val="0"/>
              <w:spacing w:after="0" w:line="240" w:lineRule="auto"/>
              <w:jc w:val="both"/>
              <w:rPr>
                <w:rFonts w:asciiTheme="minorHAnsi" w:hAnsiTheme="minorHAnsi" w:cstheme="minorHAnsi"/>
              </w:rPr>
            </w:pPr>
            <w:r w:rsidRPr="00F56952">
              <w:rPr>
                <w:rFonts w:asciiTheme="minorHAnsi" w:hAnsiTheme="minorHAnsi" w:cstheme="minorHAnsi"/>
              </w:rPr>
              <w:t xml:space="preserve">    </w:t>
            </w:r>
            <w:r w:rsidR="00C5273B">
              <w:rPr>
                <w:rFonts w:asciiTheme="minorHAnsi" w:hAnsiTheme="minorHAnsi" w:cstheme="minorHAnsi"/>
              </w:rPr>
              <w:t>Two c</w:t>
            </w:r>
            <w:r w:rsidRPr="00F56952">
              <w:rPr>
                <w:rFonts w:asciiTheme="minorHAnsi" w:hAnsiTheme="minorHAnsi" w:cstheme="minorHAnsi"/>
              </w:rPr>
              <w:t>ontracts (20 marks)</w:t>
            </w:r>
          </w:p>
          <w:p w14:paraId="2A490B34" w14:textId="591FB519" w:rsidR="00214D15" w:rsidRPr="00F56952" w:rsidRDefault="00214D15">
            <w:pPr>
              <w:autoSpaceDE w:val="0"/>
              <w:autoSpaceDN w:val="0"/>
              <w:adjustRightInd w:val="0"/>
              <w:spacing w:after="0" w:line="240" w:lineRule="auto"/>
              <w:jc w:val="both"/>
              <w:rPr>
                <w:rFonts w:asciiTheme="minorHAnsi" w:hAnsiTheme="minorHAnsi" w:cstheme="minorHAnsi"/>
              </w:rPr>
            </w:pPr>
            <w:r w:rsidRPr="00F56952">
              <w:rPr>
                <w:rFonts w:asciiTheme="minorHAnsi" w:hAnsiTheme="minorHAnsi" w:cstheme="minorHAnsi"/>
              </w:rPr>
              <w:t xml:space="preserve">    </w:t>
            </w:r>
            <w:r w:rsidR="00C5273B">
              <w:rPr>
                <w:rFonts w:asciiTheme="minorHAnsi" w:hAnsiTheme="minorHAnsi" w:cstheme="minorHAnsi"/>
              </w:rPr>
              <w:t>Three</w:t>
            </w:r>
            <w:r w:rsidRPr="00F56952">
              <w:rPr>
                <w:rFonts w:asciiTheme="minorHAnsi" w:hAnsiTheme="minorHAnsi" w:cstheme="minorHAnsi"/>
              </w:rPr>
              <w:t xml:space="preserve"> or more contracts (30 marks)</w:t>
            </w:r>
          </w:p>
        </w:tc>
        <w:tc>
          <w:tcPr>
            <w:tcW w:w="2774" w:type="dxa"/>
            <w:tcBorders>
              <w:top w:val="single" w:sz="4" w:space="0" w:color="auto"/>
              <w:left w:val="single" w:sz="4" w:space="0" w:color="auto"/>
              <w:bottom w:val="single" w:sz="4" w:space="0" w:color="auto"/>
              <w:right w:val="single" w:sz="4" w:space="0" w:color="auto"/>
            </w:tcBorders>
            <w:hideMark/>
          </w:tcPr>
          <w:p w14:paraId="4F3F884E"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30 marks</w:t>
            </w:r>
          </w:p>
        </w:tc>
      </w:tr>
      <w:tr w:rsidR="00214D15" w:rsidRPr="00F56952" w14:paraId="396A355F" w14:textId="77777777" w:rsidTr="00214D15">
        <w:tc>
          <w:tcPr>
            <w:tcW w:w="1270" w:type="dxa"/>
            <w:tcBorders>
              <w:top w:val="single" w:sz="4" w:space="0" w:color="auto"/>
              <w:left w:val="single" w:sz="4" w:space="0" w:color="auto"/>
              <w:bottom w:val="single" w:sz="4" w:space="0" w:color="auto"/>
              <w:right w:val="single" w:sz="4" w:space="0" w:color="auto"/>
            </w:tcBorders>
            <w:hideMark/>
          </w:tcPr>
          <w:p w14:paraId="3186C5B7"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2</w:t>
            </w:r>
          </w:p>
        </w:tc>
        <w:tc>
          <w:tcPr>
            <w:tcW w:w="5306" w:type="dxa"/>
            <w:tcBorders>
              <w:top w:val="single" w:sz="4" w:space="0" w:color="auto"/>
              <w:left w:val="single" w:sz="4" w:space="0" w:color="auto"/>
              <w:bottom w:val="single" w:sz="4" w:space="0" w:color="auto"/>
              <w:right w:val="single" w:sz="4" w:space="0" w:color="auto"/>
            </w:tcBorders>
            <w:hideMark/>
          </w:tcPr>
          <w:p w14:paraId="1A5BDC0B" w14:textId="70DFD080"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color w:val="000000"/>
              </w:rPr>
              <w:t>Submission of certified - financial standing Audited financial statements for the last two years 20</w:t>
            </w:r>
            <w:r w:rsidR="00B66612">
              <w:rPr>
                <w:rFonts w:asciiTheme="minorHAnsi" w:hAnsiTheme="minorHAnsi" w:cstheme="minorHAnsi"/>
                <w:color w:val="000000"/>
              </w:rPr>
              <w:t>21</w:t>
            </w:r>
            <w:r w:rsidRPr="00F56952">
              <w:rPr>
                <w:rFonts w:asciiTheme="minorHAnsi" w:hAnsiTheme="minorHAnsi" w:cstheme="minorHAnsi"/>
                <w:color w:val="000000"/>
              </w:rPr>
              <w:t xml:space="preserve"> &amp; 202</w:t>
            </w:r>
            <w:r w:rsidR="007D741F">
              <w:rPr>
                <w:rFonts w:asciiTheme="minorHAnsi" w:hAnsiTheme="minorHAnsi" w:cstheme="minorHAnsi"/>
                <w:color w:val="000000"/>
              </w:rPr>
              <w:t>2</w:t>
            </w:r>
            <w:r w:rsidRPr="00F56952">
              <w:rPr>
                <w:rFonts w:asciiTheme="minorHAnsi" w:hAnsiTheme="minorHAnsi" w:cstheme="minorHAnsi"/>
                <w:color w:val="000000"/>
              </w:rPr>
              <w:t>) or certified bank statements for at least six months or the duration of registration of the business/company</w:t>
            </w:r>
          </w:p>
        </w:tc>
        <w:tc>
          <w:tcPr>
            <w:tcW w:w="2774" w:type="dxa"/>
            <w:tcBorders>
              <w:top w:val="single" w:sz="4" w:space="0" w:color="auto"/>
              <w:left w:val="single" w:sz="4" w:space="0" w:color="auto"/>
              <w:bottom w:val="single" w:sz="4" w:space="0" w:color="auto"/>
              <w:right w:val="single" w:sz="4" w:space="0" w:color="auto"/>
            </w:tcBorders>
            <w:hideMark/>
          </w:tcPr>
          <w:p w14:paraId="51154E50"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20 marks</w:t>
            </w:r>
          </w:p>
        </w:tc>
      </w:tr>
      <w:tr w:rsidR="00214D15" w:rsidRPr="00F56952" w14:paraId="5D72F90F" w14:textId="77777777" w:rsidTr="00214D15">
        <w:tc>
          <w:tcPr>
            <w:tcW w:w="1270" w:type="dxa"/>
            <w:tcBorders>
              <w:top w:val="single" w:sz="4" w:space="0" w:color="auto"/>
              <w:left w:val="single" w:sz="4" w:space="0" w:color="auto"/>
              <w:bottom w:val="single" w:sz="4" w:space="0" w:color="auto"/>
              <w:right w:val="single" w:sz="4" w:space="0" w:color="auto"/>
            </w:tcBorders>
            <w:hideMark/>
          </w:tcPr>
          <w:p w14:paraId="3A8E3CFA"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3</w:t>
            </w:r>
          </w:p>
        </w:tc>
        <w:tc>
          <w:tcPr>
            <w:tcW w:w="5306" w:type="dxa"/>
            <w:tcBorders>
              <w:top w:val="single" w:sz="4" w:space="0" w:color="auto"/>
              <w:left w:val="single" w:sz="4" w:space="0" w:color="auto"/>
              <w:bottom w:val="single" w:sz="4" w:space="0" w:color="auto"/>
              <w:right w:val="single" w:sz="4" w:space="0" w:color="auto"/>
            </w:tcBorders>
            <w:hideMark/>
          </w:tcPr>
          <w:p w14:paraId="7DC616E3" w14:textId="72DCB3AA" w:rsidR="00214D15" w:rsidRPr="00F56952" w:rsidRDefault="00214D15">
            <w:pPr>
              <w:autoSpaceDE w:val="0"/>
              <w:autoSpaceDN w:val="0"/>
              <w:adjustRightInd w:val="0"/>
              <w:jc w:val="both"/>
              <w:rPr>
                <w:rFonts w:asciiTheme="minorHAnsi" w:hAnsiTheme="minorHAnsi" w:cstheme="minorHAnsi"/>
              </w:rPr>
            </w:pPr>
            <w:r w:rsidRPr="00F56952">
              <w:rPr>
                <w:rFonts w:asciiTheme="minorHAnsi" w:hAnsiTheme="minorHAnsi" w:cstheme="minorHAnsi"/>
              </w:rPr>
              <w:t>Written undertaking for support and back-up</w:t>
            </w:r>
          </w:p>
        </w:tc>
        <w:tc>
          <w:tcPr>
            <w:tcW w:w="2774" w:type="dxa"/>
            <w:tcBorders>
              <w:top w:val="single" w:sz="4" w:space="0" w:color="auto"/>
              <w:left w:val="single" w:sz="4" w:space="0" w:color="auto"/>
              <w:bottom w:val="single" w:sz="4" w:space="0" w:color="auto"/>
              <w:right w:val="single" w:sz="4" w:space="0" w:color="auto"/>
            </w:tcBorders>
            <w:hideMark/>
          </w:tcPr>
          <w:p w14:paraId="3368FB07"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20 marks</w:t>
            </w:r>
          </w:p>
        </w:tc>
      </w:tr>
      <w:tr w:rsidR="00214D15" w:rsidRPr="00F56952" w14:paraId="7CA53039" w14:textId="77777777" w:rsidTr="00214D15">
        <w:tc>
          <w:tcPr>
            <w:tcW w:w="1270" w:type="dxa"/>
            <w:tcBorders>
              <w:top w:val="single" w:sz="4" w:space="0" w:color="auto"/>
              <w:left w:val="single" w:sz="4" w:space="0" w:color="auto"/>
              <w:bottom w:val="single" w:sz="4" w:space="0" w:color="auto"/>
              <w:right w:val="single" w:sz="4" w:space="0" w:color="auto"/>
            </w:tcBorders>
            <w:hideMark/>
          </w:tcPr>
          <w:p w14:paraId="1EC99329"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4</w:t>
            </w:r>
          </w:p>
        </w:tc>
        <w:tc>
          <w:tcPr>
            <w:tcW w:w="5306" w:type="dxa"/>
            <w:tcBorders>
              <w:top w:val="single" w:sz="4" w:space="0" w:color="auto"/>
              <w:left w:val="single" w:sz="4" w:space="0" w:color="auto"/>
              <w:bottom w:val="single" w:sz="4" w:space="0" w:color="auto"/>
              <w:right w:val="single" w:sz="4" w:space="0" w:color="auto"/>
            </w:tcBorders>
            <w:hideMark/>
          </w:tcPr>
          <w:p w14:paraId="361F5626" w14:textId="370011BA" w:rsidR="00214D15" w:rsidRPr="00F56952" w:rsidRDefault="00214D15">
            <w:pPr>
              <w:autoSpaceDE w:val="0"/>
              <w:autoSpaceDN w:val="0"/>
              <w:adjustRightInd w:val="0"/>
              <w:jc w:val="both"/>
              <w:rPr>
                <w:rFonts w:asciiTheme="minorHAnsi" w:hAnsiTheme="minorHAnsi" w:cstheme="minorHAnsi"/>
              </w:rPr>
            </w:pPr>
            <w:r w:rsidRPr="00F56952">
              <w:rPr>
                <w:rFonts w:asciiTheme="minorHAnsi" w:hAnsiTheme="minorHAnsi" w:cstheme="minorHAnsi"/>
              </w:rPr>
              <w:t xml:space="preserve">Submission of </w:t>
            </w:r>
            <w:r w:rsidRPr="00F56952">
              <w:rPr>
                <w:rFonts w:asciiTheme="minorHAnsi" w:hAnsiTheme="minorHAnsi" w:cstheme="minorHAnsi"/>
                <w:b/>
                <w:bCs/>
              </w:rPr>
              <w:t>Propos</w:t>
            </w:r>
            <w:r w:rsidR="00B66612">
              <w:rPr>
                <w:rFonts w:asciiTheme="minorHAnsi" w:hAnsiTheme="minorHAnsi" w:cstheme="minorHAnsi"/>
                <w:b/>
                <w:bCs/>
              </w:rPr>
              <w:t xml:space="preserve">ed Quote </w:t>
            </w:r>
            <w:r w:rsidRPr="00F56952">
              <w:rPr>
                <w:rFonts w:asciiTheme="minorHAnsi" w:hAnsiTheme="minorHAnsi" w:cstheme="minorHAnsi"/>
                <w:b/>
                <w:bCs/>
              </w:rPr>
              <w:t>(Price List</w:t>
            </w:r>
            <w:r w:rsidRPr="00F56952">
              <w:rPr>
                <w:rFonts w:asciiTheme="minorHAnsi" w:hAnsiTheme="minorHAnsi" w:cstheme="minorHAnsi"/>
              </w:rPr>
              <w:t xml:space="preserve">) </w:t>
            </w:r>
          </w:p>
        </w:tc>
        <w:tc>
          <w:tcPr>
            <w:tcW w:w="2774" w:type="dxa"/>
            <w:tcBorders>
              <w:top w:val="single" w:sz="4" w:space="0" w:color="auto"/>
              <w:left w:val="single" w:sz="4" w:space="0" w:color="auto"/>
              <w:bottom w:val="single" w:sz="4" w:space="0" w:color="auto"/>
              <w:right w:val="single" w:sz="4" w:space="0" w:color="auto"/>
            </w:tcBorders>
            <w:hideMark/>
          </w:tcPr>
          <w:p w14:paraId="6B38C9DE"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30 marks</w:t>
            </w:r>
          </w:p>
        </w:tc>
      </w:tr>
      <w:tr w:rsidR="00214D15" w:rsidRPr="00F56952" w14:paraId="12EF5193" w14:textId="77777777" w:rsidTr="00214D15">
        <w:tc>
          <w:tcPr>
            <w:tcW w:w="1270" w:type="dxa"/>
            <w:tcBorders>
              <w:top w:val="single" w:sz="4" w:space="0" w:color="auto"/>
              <w:left w:val="single" w:sz="4" w:space="0" w:color="auto"/>
              <w:bottom w:val="single" w:sz="4" w:space="0" w:color="auto"/>
              <w:right w:val="single" w:sz="4" w:space="0" w:color="auto"/>
            </w:tcBorders>
            <w:hideMark/>
          </w:tcPr>
          <w:p w14:paraId="6837EE2B" w14:textId="77777777" w:rsidR="00214D15" w:rsidRPr="00F56952" w:rsidRDefault="00214D15">
            <w:pPr>
              <w:autoSpaceDE w:val="0"/>
              <w:autoSpaceDN w:val="0"/>
              <w:adjustRightInd w:val="0"/>
              <w:spacing w:after="0" w:line="240" w:lineRule="auto"/>
              <w:jc w:val="both"/>
              <w:rPr>
                <w:rFonts w:asciiTheme="minorHAnsi" w:hAnsiTheme="minorHAnsi" w:cstheme="minorHAnsi"/>
                <w:b/>
                <w:bCs/>
              </w:rPr>
            </w:pPr>
            <w:r w:rsidRPr="00F56952">
              <w:rPr>
                <w:rFonts w:asciiTheme="minorHAnsi" w:hAnsiTheme="minorHAnsi" w:cstheme="minorHAnsi"/>
                <w:b/>
                <w:bCs/>
              </w:rPr>
              <w:t>TOTAL</w:t>
            </w:r>
          </w:p>
        </w:tc>
        <w:tc>
          <w:tcPr>
            <w:tcW w:w="5306" w:type="dxa"/>
            <w:tcBorders>
              <w:top w:val="single" w:sz="4" w:space="0" w:color="auto"/>
              <w:left w:val="single" w:sz="4" w:space="0" w:color="auto"/>
              <w:bottom w:val="single" w:sz="4" w:space="0" w:color="auto"/>
              <w:right w:val="single" w:sz="4" w:space="0" w:color="auto"/>
            </w:tcBorders>
            <w:hideMark/>
          </w:tcPr>
          <w:p w14:paraId="44B8E460" w14:textId="77777777" w:rsidR="00214D15" w:rsidRPr="00F56952" w:rsidRDefault="00214D15">
            <w:pPr>
              <w:autoSpaceDE w:val="0"/>
              <w:autoSpaceDN w:val="0"/>
              <w:adjustRightInd w:val="0"/>
              <w:jc w:val="both"/>
              <w:rPr>
                <w:rFonts w:asciiTheme="minorHAnsi" w:hAnsiTheme="minorHAnsi" w:cstheme="minorHAnsi"/>
                <w:b/>
                <w:bCs/>
              </w:rPr>
            </w:pPr>
            <w:r w:rsidRPr="00F56952">
              <w:rPr>
                <w:rFonts w:asciiTheme="minorHAnsi" w:hAnsiTheme="minorHAnsi" w:cstheme="minorHAnsi"/>
                <w:b/>
                <w:bCs/>
              </w:rPr>
              <w:t>FINAL SCORES</w:t>
            </w:r>
          </w:p>
        </w:tc>
        <w:tc>
          <w:tcPr>
            <w:tcW w:w="2774" w:type="dxa"/>
            <w:tcBorders>
              <w:top w:val="single" w:sz="4" w:space="0" w:color="auto"/>
              <w:left w:val="single" w:sz="4" w:space="0" w:color="auto"/>
              <w:bottom w:val="single" w:sz="4" w:space="0" w:color="auto"/>
              <w:right w:val="single" w:sz="4" w:space="0" w:color="auto"/>
            </w:tcBorders>
            <w:hideMark/>
          </w:tcPr>
          <w:p w14:paraId="041E2147" w14:textId="77777777" w:rsidR="00214D15" w:rsidRPr="00F56952" w:rsidRDefault="00214D15">
            <w:pPr>
              <w:autoSpaceDE w:val="0"/>
              <w:autoSpaceDN w:val="0"/>
              <w:adjustRightInd w:val="0"/>
              <w:spacing w:after="0" w:line="240" w:lineRule="auto"/>
              <w:jc w:val="center"/>
              <w:rPr>
                <w:rFonts w:asciiTheme="minorHAnsi" w:hAnsiTheme="minorHAnsi" w:cstheme="minorHAnsi"/>
                <w:b/>
                <w:bCs/>
              </w:rPr>
            </w:pPr>
            <w:r w:rsidRPr="00F56952">
              <w:rPr>
                <w:rFonts w:asciiTheme="minorHAnsi" w:hAnsiTheme="minorHAnsi" w:cstheme="minorHAnsi"/>
                <w:b/>
                <w:bCs/>
              </w:rPr>
              <w:t>100 marks</w:t>
            </w:r>
          </w:p>
        </w:tc>
      </w:tr>
    </w:tbl>
    <w:p w14:paraId="242BAF44" w14:textId="4656EA3E" w:rsidR="006522BE" w:rsidRPr="00F56952" w:rsidRDefault="00F56952" w:rsidP="00950C76">
      <w:pPr>
        <w:shd w:val="clear" w:color="auto" w:fill="FFFFFF"/>
        <w:spacing w:before="100" w:beforeAutospacing="1" w:after="100" w:afterAutospacing="1" w:line="240" w:lineRule="auto"/>
        <w:jc w:val="both"/>
        <w:rPr>
          <w:rFonts w:asciiTheme="minorHAnsi" w:hAnsiTheme="minorHAnsi" w:cstheme="minorHAnsi"/>
          <w:b/>
          <w:bCs/>
        </w:rPr>
      </w:pPr>
      <w:r w:rsidRPr="00F56952">
        <w:rPr>
          <w:rFonts w:asciiTheme="minorHAnsi" w:hAnsiTheme="minorHAnsi" w:cstheme="minorHAnsi"/>
          <w:b/>
          <w:bCs/>
        </w:rPr>
        <w:t xml:space="preserve">2.8 </w:t>
      </w:r>
      <w:r w:rsidR="00214D15" w:rsidRPr="00F56952">
        <w:rPr>
          <w:rFonts w:asciiTheme="minorHAnsi" w:hAnsiTheme="minorHAnsi" w:cstheme="minorHAnsi"/>
          <w:b/>
          <w:bCs/>
        </w:rPr>
        <w:t xml:space="preserve">Contract Terms: </w:t>
      </w:r>
    </w:p>
    <w:p w14:paraId="79A0FCEE" w14:textId="59A1D20A" w:rsidR="00214D15" w:rsidRDefault="00E145B0" w:rsidP="00950C76">
      <w:pPr>
        <w:shd w:val="clear" w:color="auto" w:fill="FFFFFF"/>
        <w:spacing w:before="100" w:beforeAutospacing="1" w:after="100" w:afterAutospacing="1" w:line="240" w:lineRule="auto"/>
        <w:jc w:val="both"/>
        <w:rPr>
          <w:rFonts w:asciiTheme="minorHAnsi" w:hAnsiTheme="minorHAnsi" w:cstheme="minorHAnsi"/>
        </w:rPr>
      </w:pPr>
      <w:r w:rsidRPr="00F56952">
        <w:rPr>
          <w:rFonts w:asciiTheme="minorHAnsi" w:hAnsiTheme="minorHAnsi" w:cstheme="minorHAnsi"/>
        </w:rPr>
        <w:t xml:space="preserve">Bidders should include </w:t>
      </w:r>
      <w:r w:rsidR="00CB1C3A">
        <w:rPr>
          <w:rFonts w:asciiTheme="minorHAnsi" w:hAnsiTheme="minorHAnsi" w:cstheme="minorHAnsi"/>
        </w:rPr>
        <w:t xml:space="preserve">the </w:t>
      </w:r>
      <w:r w:rsidRPr="00F56952">
        <w:rPr>
          <w:rFonts w:asciiTheme="minorHAnsi" w:hAnsiTheme="minorHAnsi" w:cstheme="minorHAnsi"/>
        </w:rPr>
        <w:t>payment terms period</w:t>
      </w:r>
      <w:r w:rsidR="00F56952">
        <w:rPr>
          <w:rFonts w:asciiTheme="minorHAnsi" w:hAnsiTheme="minorHAnsi" w:cstheme="minorHAnsi"/>
        </w:rPr>
        <w:t xml:space="preserve"> in the bidding document.</w:t>
      </w:r>
    </w:p>
    <w:p w14:paraId="5240AC8B" w14:textId="179D1804" w:rsidR="00AE66C7" w:rsidRPr="00DD73FB" w:rsidRDefault="00AE66C7" w:rsidP="00AE66C7">
      <w:pPr>
        <w:shd w:val="clear" w:color="auto" w:fill="FFFFFF"/>
        <w:spacing w:before="100" w:beforeAutospacing="1" w:after="100" w:afterAutospacing="1" w:line="240" w:lineRule="auto"/>
        <w:contextualSpacing/>
        <w:jc w:val="both"/>
        <w:rPr>
          <w:rFonts w:cs="Calibri"/>
          <w:b/>
          <w:bCs/>
          <w:sz w:val="24"/>
          <w:szCs w:val="24"/>
        </w:rPr>
      </w:pPr>
      <w:r w:rsidRPr="00DD73FB">
        <w:rPr>
          <w:rFonts w:cs="Calibri"/>
          <w:b/>
          <w:bCs/>
          <w:sz w:val="24"/>
          <w:szCs w:val="24"/>
        </w:rPr>
        <w:t xml:space="preserve">If your background, experience, and competence match the above specifications, please send us your quotation on or before </w:t>
      </w:r>
      <w:r w:rsidRPr="00DD73FB">
        <w:rPr>
          <w:rFonts w:cs="Calibri"/>
          <w:b/>
          <w:bCs/>
          <w:sz w:val="24"/>
          <w:szCs w:val="24"/>
        </w:rPr>
        <w:t>13</w:t>
      </w:r>
      <w:r w:rsidRPr="00DD73FB">
        <w:rPr>
          <w:rFonts w:cs="Calibri"/>
          <w:b/>
          <w:bCs/>
          <w:sz w:val="24"/>
          <w:szCs w:val="24"/>
        </w:rPr>
        <w:t xml:space="preserve">th </w:t>
      </w:r>
      <w:r w:rsidR="00DA75E3">
        <w:rPr>
          <w:rFonts w:cs="Calibri"/>
          <w:b/>
          <w:bCs/>
          <w:sz w:val="24"/>
          <w:szCs w:val="24"/>
        </w:rPr>
        <w:t>May</w:t>
      </w:r>
      <w:r w:rsidRPr="00DD73FB">
        <w:rPr>
          <w:rFonts w:cs="Calibri"/>
          <w:b/>
          <w:bCs/>
          <w:sz w:val="24"/>
          <w:szCs w:val="24"/>
        </w:rPr>
        <w:t xml:space="preserve"> 2023 10 am to the email address provided below </w:t>
      </w:r>
      <w:hyperlink r:id="rId9" w:history="1">
        <w:r w:rsidRPr="00DD73FB">
          <w:rPr>
            <w:rStyle w:val="Hyperlink"/>
            <w:rFonts w:cs="Calibri"/>
            <w:b/>
            <w:bCs/>
            <w:sz w:val="24"/>
            <w:szCs w:val="24"/>
          </w:rPr>
          <w:t>tender@premierhospital.org</w:t>
        </w:r>
      </w:hyperlink>
    </w:p>
    <w:p w14:paraId="16284384" w14:textId="77777777" w:rsidR="00AE66C7" w:rsidRPr="00DD73FB" w:rsidRDefault="00AE66C7" w:rsidP="00AE66C7">
      <w:pPr>
        <w:shd w:val="clear" w:color="auto" w:fill="FFFFFF"/>
        <w:spacing w:before="100" w:beforeAutospacing="1" w:after="100" w:afterAutospacing="1" w:line="240" w:lineRule="auto"/>
        <w:jc w:val="both"/>
        <w:rPr>
          <w:rFonts w:cs="Calibri"/>
          <w:b/>
          <w:bCs/>
          <w:sz w:val="24"/>
          <w:szCs w:val="24"/>
        </w:rPr>
      </w:pPr>
      <w:r w:rsidRPr="00DD73FB">
        <w:rPr>
          <w:rFonts w:cs="Calibri"/>
          <w:b/>
          <w:bCs/>
          <w:sz w:val="24"/>
          <w:szCs w:val="24"/>
        </w:rPr>
        <w:t xml:space="preserve"> </w:t>
      </w:r>
    </w:p>
    <w:p w14:paraId="7745F7CF" w14:textId="77777777" w:rsidR="00AE66C7" w:rsidRPr="00F56952" w:rsidRDefault="00AE66C7" w:rsidP="00950C76">
      <w:pPr>
        <w:shd w:val="clear" w:color="auto" w:fill="FFFFFF"/>
        <w:spacing w:before="100" w:beforeAutospacing="1" w:after="100" w:afterAutospacing="1" w:line="240" w:lineRule="auto"/>
        <w:jc w:val="both"/>
        <w:rPr>
          <w:rFonts w:asciiTheme="minorHAnsi" w:hAnsiTheme="minorHAnsi" w:cstheme="minorHAnsi"/>
        </w:rPr>
      </w:pPr>
    </w:p>
    <w:sectPr w:rsidR="00AE66C7" w:rsidRPr="00F56952" w:rsidSect="00E471BB">
      <w:headerReference w:type="even" r:id="rId10"/>
      <w:headerReference w:type="default" r:id="rId11"/>
      <w:footerReference w:type="even" r:id="rId12"/>
      <w:footerReference w:type="default" r:id="rId13"/>
      <w:headerReference w:type="first" r:id="rId14"/>
      <w:pgSz w:w="11907" w:h="16839" w:code="9"/>
      <w:pgMar w:top="24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D91B" w14:textId="77777777" w:rsidR="00F50AF1" w:rsidRDefault="00F50AF1" w:rsidP="001C0D2E">
      <w:pPr>
        <w:spacing w:after="0" w:line="240" w:lineRule="auto"/>
      </w:pPr>
      <w:r>
        <w:separator/>
      </w:r>
    </w:p>
  </w:endnote>
  <w:endnote w:type="continuationSeparator" w:id="0">
    <w:p w14:paraId="15DA2E41" w14:textId="77777777" w:rsidR="00F50AF1" w:rsidRDefault="00F50AF1" w:rsidP="001C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E59" w14:textId="77777777" w:rsidR="001C0D2E" w:rsidRDefault="001C0D2E" w:rsidP="001C0D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571468"/>
      <w:docPartObj>
        <w:docPartGallery w:val="Page Numbers (Bottom of Page)"/>
        <w:docPartUnique/>
      </w:docPartObj>
    </w:sdtPr>
    <w:sdtContent>
      <w:sdt>
        <w:sdtPr>
          <w:id w:val="-1769616900"/>
          <w:docPartObj>
            <w:docPartGallery w:val="Page Numbers (Top of Page)"/>
            <w:docPartUnique/>
          </w:docPartObj>
        </w:sdtPr>
        <w:sdtContent>
          <w:p w14:paraId="73BC316A" w14:textId="3C2624BE" w:rsidR="00994611" w:rsidRDefault="009946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589B9B" w14:textId="4B721C80" w:rsidR="001C0D2E" w:rsidRDefault="001C0D2E" w:rsidP="001C0D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A1EB" w14:textId="77777777" w:rsidR="00F50AF1" w:rsidRDefault="00F50AF1" w:rsidP="001C0D2E">
      <w:pPr>
        <w:spacing w:after="0" w:line="240" w:lineRule="auto"/>
      </w:pPr>
      <w:r>
        <w:separator/>
      </w:r>
    </w:p>
  </w:footnote>
  <w:footnote w:type="continuationSeparator" w:id="0">
    <w:p w14:paraId="37D0E811" w14:textId="77777777" w:rsidR="00F50AF1" w:rsidRDefault="00F50AF1" w:rsidP="001C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8670" w14:textId="77777777" w:rsidR="00C5522E" w:rsidRDefault="00000000">
    <w:pPr>
      <w:pStyle w:val="Header"/>
    </w:pPr>
    <w:r>
      <w:rPr>
        <w:noProof/>
      </w:rPr>
      <w:pict w14:anchorId="1DF7C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8243" o:spid="_x0000_s1026" type="#_x0000_t75" style="position:absolute;margin-left:0;margin-top:0;width:594.85pt;height:841.6pt;z-index:-251657216;mso-position-horizontal:center;mso-position-horizontal-relative:margin;mso-position-vertical:center;mso-position-vertical-relative:margin" o:allowincell="f">
          <v:imagedata r:id="rId1" o:title="premier watermark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28D9" w14:textId="40813A4F" w:rsidR="003F04B8" w:rsidRDefault="00000000" w:rsidP="003F04B8">
    <w:pPr>
      <w:pStyle w:val="Title"/>
      <w:tabs>
        <w:tab w:val="left" w:pos="1996"/>
        <w:tab w:val="left" w:pos="2912"/>
        <w:tab w:val="left" w:pos="4824"/>
        <w:tab w:val="left" w:pos="5741"/>
        <w:tab w:val="left" w:pos="7736"/>
        <w:tab w:val="left" w:pos="8446"/>
      </w:tabs>
      <w:rPr>
        <w:sz w:val="22"/>
        <w:szCs w:val="22"/>
      </w:rPr>
    </w:pPr>
    <w:r>
      <w:rPr>
        <w:noProof/>
      </w:rPr>
      <w:pict w14:anchorId="44A2D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8244" o:spid="_x0000_s1027" type="#_x0000_t75" style="position:absolute;left:0;text-align:left;margin-left:-64.25pt;margin-top:-200.75pt;width:594.85pt;height:841.6pt;z-index:-251656192;mso-position-horizontal-relative:margin;mso-position-vertical-relative:margin" o:allowincell="f">
          <v:imagedata r:id="rId1" o:title="premier watermark_A4"/>
          <w10:wrap anchorx="margin" anchory="margin"/>
        </v:shape>
      </w:pict>
    </w:r>
    <w:r w:rsidR="00E471BB">
      <w:rPr>
        <w:noProof/>
      </w:rPr>
      <w:drawing>
        <wp:anchor distT="0" distB="0" distL="114300" distR="114300" simplePos="0" relativeHeight="251661312" behindDoc="1" locked="0" layoutInCell="1" allowOverlap="1" wp14:anchorId="2DC34CF2" wp14:editId="724A2FB4">
          <wp:simplePos x="0" y="0"/>
          <wp:positionH relativeFrom="margin">
            <wp:posOffset>4941651</wp:posOffset>
          </wp:positionH>
          <wp:positionV relativeFrom="paragraph">
            <wp:posOffset>-262646</wp:posOffset>
          </wp:positionV>
          <wp:extent cx="1419844" cy="1186140"/>
          <wp:effectExtent l="0" t="0" r="0" b="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770" cy="1207799"/>
                  </a:xfrm>
                  <a:prstGeom prst="rect">
                    <a:avLst/>
                  </a:prstGeom>
                  <a:noFill/>
                  <a:ln>
                    <a:noFill/>
                  </a:ln>
                </pic:spPr>
              </pic:pic>
            </a:graphicData>
          </a:graphic>
          <wp14:sizeRelH relativeFrom="page">
            <wp14:pctWidth>0</wp14:pctWidth>
          </wp14:sizeRelH>
          <wp14:sizeRelV relativeFrom="page">
            <wp14:pctHeight>0</wp14:pctHeight>
          </wp14:sizeRelV>
        </wp:anchor>
      </w:drawing>
    </w:r>
    <w:r w:rsidR="00CF6BAB" w:rsidRPr="00CF6BAB">
      <w:rPr>
        <w:sz w:val="22"/>
        <w:szCs w:val="22"/>
      </w:rPr>
      <w:t>REQUEST</w:t>
    </w:r>
    <w:r w:rsidR="003F04B8" w:rsidRPr="00CF6BAB">
      <w:rPr>
        <w:sz w:val="22"/>
        <w:szCs w:val="22"/>
      </w:rPr>
      <w:t xml:space="preserve"> FOR PROPOSAL FOR P</w:t>
    </w:r>
    <w:r w:rsidR="003F04B8">
      <w:rPr>
        <w:sz w:val="22"/>
        <w:szCs w:val="22"/>
      </w:rPr>
      <w:t>URCHASE OR PLACEMENT OF COMPUTED TOMOGRAPHER</w:t>
    </w:r>
    <w:r w:rsidR="003F04B8" w:rsidRPr="00CF6BAB">
      <w:rPr>
        <w:sz w:val="22"/>
        <w:szCs w:val="22"/>
      </w:rPr>
      <w:t xml:space="preserve"> </w:t>
    </w:r>
  </w:p>
  <w:p w14:paraId="2A48F176" w14:textId="066A7624" w:rsidR="003F04B8" w:rsidRDefault="003F04B8" w:rsidP="003F04B8">
    <w:pPr>
      <w:pStyle w:val="Title"/>
      <w:tabs>
        <w:tab w:val="left" w:pos="1996"/>
        <w:tab w:val="left" w:pos="2912"/>
        <w:tab w:val="left" w:pos="4824"/>
        <w:tab w:val="left" w:pos="5741"/>
        <w:tab w:val="left" w:pos="7736"/>
        <w:tab w:val="left" w:pos="8446"/>
      </w:tabs>
      <w:rPr>
        <w:sz w:val="22"/>
        <w:szCs w:val="22"/>
      </w:rPr>
    </w:pPr>
    <w:r>
      <w:rPr>
        <w:sz w:val="22"/>
        <w:szCs w:val="22"/>
      </w:rPr>
      <w:t>SCANNER 64 SLI</w:t>
    </w:r>
    <w:r w:rsidR="00310E1B">
      <w:rPr>
        <w:sz w:val="22"/>
        <w:szCs w:val="22"/>
      </w:rPr>
      <w:t>C</w:t>
    </w:r>
    <w:r>
      <w:rPr>
        <w:sz w:val="22"/>
        <w:szCs w:val="22"/>
      </w:rPr>
      <w:t>ES AND 128 SLI</w:t>
    </w:r>
    <w:r w:rsidR="00310E1B">
      <w:rPr>
        <w:sz w:val="22"/>
        <w:szCs w:val="22"/>
      </w:rPr>
      <w:t>C</w:t>
    </w:r>
    <w:r>
      <w:rPr>
        <w:sz w:val="22"/>
        <w:szCs w:val="22"/>
      </w:rPr>
      <w:t>ES</w:t>
    </w:r>
  </w:p>
  <w:p w14:paraId="5E2D30C3" w14:textId="77777777" w:rsidR="00015C8A" w:rsidRDefault="00015C8A" w:rsidP="00E471BB">
    <w:pPr>
      <w:pStyle w:val="Title"/>
      <w:tabs>
        <w:tab w:val="left" w:pos="1996"/>
        <w:tab w:val="left" w:pos="2912"/>
        <w:tab w:val="left" w:pos="4824"/>
        <w:tab w:val="left" w:pos="5741"/>
        <w:tab w:val="left" w:pos="7736"/>
        <w:tab w:val="left" w:pos="8446"/>
      </w:tabs>
      <w:rPr>
        <w:sz w:val="22"/>
        <w:szCs w:val="22"/>
      </w:rPr>
    </w:pPr>
  </w:p>
  <w:p w14:paraId="012DA44B" w14:textId="5DA916D6" w:rsidR="00015C8A" w:rsidRPr="00CF6BAB" w:rsidRDefault="00015C8A" w:rsidP="00E471BB">
    <w:pPr>
      <w:pStyle w:val="Title"/>
      <w:tabs>
        <w:tab w:val="left" w:pos="1996"/>
        <w:tab w:val="left" w:pos="2912"/>
        <w:tab w:val="left" w:pos="4824"/>
        <w:tab w:val="left" w:pos="5741"/>
        <w:tab w:val="left" w:pos="7736"/>
        <w:tab w:val="left" w:pos="8446"/>
      </w:tabs>
      <w:rPr>
        <w:sz w:val="22"/>
        <w:szCs w:val="22"/>
      </w:rPr>
    </w:pPr>
    <w:r>
      <w:rPr>
        <w:sz w:val="22"/>
        <w:szCs w:val="22"/>
      </w:rPr>
      <w:t>REF. NO: PHL/PRC/RFQ/00</w:t>
    </w:r>
    <w:r w:rsidR="009A77F4">
      <w:rPr>
        <w:sz w:val="22"/>
        <w:szCs w:val="22"/>
      </w:rPr>
      <w:t>3</w:t>
    </w:r>
    <w:r>
      <w:rPr>
        <w:sz w:val="22"/>
        <w:szCs w:val="22"/>
      </w:rPr>
      <w:t>/</w:t>
    </w:r>
    <w:r w:rsidR="009A77F4">
      <w:rPr>
        <w:sz w:val="22"/>
        <w:szCs w:val="22"/>
      </w:rPr>
      <w:t>APR</w:t>
    </w:r>
    <w:r>
      <w:rPr>
        <w:sz w:val="22"/>
        <w:szCs w:val="22"/>
      </w:rPr>
      <w:t xml:space="preserve"> - 2023</w:t>
    </w:r>
  </w:p>
  <w:p w14:paraId="691C178A" w14:textId="63F27416" w:rsidR="001C0D2E" w:rsidRDefault="001C0D2E" w:rsidP="00A91D73">
    <w:pPr>
      <w:pStyle w:val="Header"/>
      <w:ind w:left="-5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93E" w14:textId="77777777" w:rsidR="00C5522E" w:rsidRDefault="00000000">
    <w:pPr>
      <w:pStyle w:val="Header"/>
    </w:pPr>
    <w:r>
      <w:rPr>
        <w:noProof/>
      </w:rPr>
      <w:pict w14:anchorId="357F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8242" o:spid="_x0000_s1025" type="#_x0000_t75" style="position:absolute;margin-left:0;margin-top:0;width:594.85pt;height:841.6pt;z-index:-251658240;mso-position-horizontal:center;mso-position-horizontal-relative:margin;mso-position-vertical:center;mso-position-vertical-relative:margin" o:allowincell="f">
          <v:imagedata r:id="rId1" o:title="premier watermark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599"/>
    <w:multiLevelType w:val="hybridMultilevel"/>
    <w:tmpl w:val="9F5AD262"/>
    <w:lvl w:ilvl="0" w:tplc="A1D02C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936E1"/>
    <w:multiLevelType w:val="multilevel"/>
    <w:tmpl w:val="11D8F648"/>
    <w:lvl w:ilvl="0">
      <w:start w:val="2"/>
      <w:numFmt w:val="decimal"/>
      <w:lvlText w:val="%1"/>
      <w:lvlJc w:val="left"/>
      <w:pPr>
        <w:ind w:left="990" w:hanging="680"/>
      </w:pPr>
      <w:rPr>
        <w:rFonts w:hint="default"/>
        <w:lang w:val="en-US" w:eastAsia="en-US" w:bidi="ar-SA"/>
      </w:rPr>
    </w:lvl>
    <w:lvl w:ilvl="1">
      <w:start w:val="3"/>
      <w:numFmt w:val="decimal"/>
      <w:lvlText w:val="%1.%2"/>
      <w:lvlJc w:val="left"/>
      <w:pPr>
        <w:ind w:left="990" w:hanging="680"/>
      </w:pPr>
      <w:rPr>
        <w:rFonts w:hint="default"/>
        <w:lang w:val="en-US" w:eastAsia="en-US" w:bidi="ar-SA"/>
      </w:rPr>
    </w:lvl>
    <w:lvl w:ilvl="2">
      <w:start w:val="3"/>
      <w:numFmt w:val="decimal"/>
      <w:lvlText w:val="%1.%2.%3"/>
      <w:lvlJc w:val="left"/>
      <w:pPr>
        <w:ind w:left="990" w:hanging="680"/>
      </w:pPr>
      <w:rPr>
        <w:rFonts w:ascii="Calibri" w:eastAsia="Calibri" w:hAnsi="Calibri" w:cs="Calibri" w:hint="default"/>
        <w:b w:val="0"/>
        <w:bCs w:val="0"/>
        <w:i w:val="0"/>
        <w:iCs w:val="0"/>
        <w:spacing w:val="-1"/>
        <w:w w:val="100"/>
        <w:sz w:val="24"/>
        <w:szCs w:val="24"/>
        <w:lang w:val="en-US" w:eastAsia="en-US" w:bidi="ar-SA"/>
      </w:rPr>
    </w:lvl>
    <w:lvl w:ilvl="3">
      <w:start w:val="1"/>
      <w:numFmt w:val="lowerLetter"/>
      <w:lvlText w:val="%4)"/>
      <w:lvlJc w:val="left"/>
      <w:pPr>
        <w:ind w:left="1031" w:hanging="360"/>
      </w:pPr>
      <w:rPr>
        <w:rFonts w:ascii="Calibri" w:eastAsia="Calibri" w:hAnsi="Calibri" w:cs="Calibri" w:hint="default"/>
        <w:b w:val="0"/>
        <w:bCs w:val="0"/>
        <w:i w:val="0"/>
        <w:iCs w:val="0"/>
        <w:w w:val="100"/>
        <w:sz w:val="24"/>
        <w:szCs w:val="24"/>
        <w:lang w:val="en-US" w:eastAsia="en-US" w:bidi="ar-SA"/>
      </w:rPr>
    </w:lvl>
    <w:lvl w:ilvl="4">
      <w:numFmt w:val="bullet"/>
      <w:lvlText w:val="•"/>
      <w:lvlJc w:val="left"/>
      <w:pPr>
        <w:ind w:left="3920"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840" w:hanging="360"/>
      </w:pPr>
      <w:rPr>
        <w:rFonts w:hint="default"/>
        <w:lang w:val="en-US" w:eastAsia="en-US" w:bidi="ar-SA"/>
      </w:rPr>
    </w:lvl>
    <w:lvl w:ilvl="7">
      <w:numFmt w:val="bullet"/>
      <w:lvlText w:val="•"/>
      <w:lvlJc w:val="left"/>
      <w:pPr>
        <w:ind w:left="6800" w:hanging="360"/>
      </w:pPr>
      <w:rPr>
        <w:rFonts w:hint="default"/>
        <w:lang w:val="en-US" w:eastAsia="en-US" w:bidi="ar-SA"/>
      </w:rPr>
    </w:lvl>
    <w:lvl w:ilvl="8">
      <w:numFmt w:val="bullet"/>
      <w:lvlText w:val="•"/>
      <w:lvlJc w:val="left"/>
      <w:pPr>
        <w:ind w:left="7760" w:hanging="360"/>
      </w:pPr>
      <w:rPr>
        <w:rFonts w:hint="default"/>
        <w:lang w:val="en-US" w:eastAsia="en-US" w:bidi="ar-SA"/>
      </w:rPr>
    </w:lvl>
  </w:abstractNum>
  <w:abstractNum w:abstractNumId="2" w15:restartNumberingAfterBreak="0">
    <w:nsid w:val="0B752EB7"/>
    <w:multiLevelType w:val="hybridMultilevel"/>
    <w:tmpl w:val="AA7AA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3058"/>
    <w:multiLevelType w:val="hybridMultilevel"/>
    <w:tmpl w:val="C4CE9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6B9"/>
    <w:multiLevelType w:val="hybridMultilevel"/>
    <w:tmpl w:val="DE1A1C70"/>
    <w:lvl w:ilvl="0" w:tplc="4DB0BCF4">
      <w:start w:val="1"/>
      <w:numFmt w:val="lowerLetter"/>
      <w:lvlText w:val="%1."/>
      <w:lvlJc w:val="left"/>
      <w:pPr>
        <w:ind w:left="1031" w:hanging="360"/>
      </w:pPr>
      <w:rPr>
        <w:rFonts w:ascii="Calibri" w:eastAsia="Calibri" w:hAnsi="Calibri" w:cs="Calibri" w:hint="default"/>
        <w:b w:val="0"/>
        <w:bCs w:val="0"/>
        <w:i w:val="0"/>
        <w:iCs w:val="0"/>
        <w:w w:val="100"/>
        <w:sz w:val="24"/>
        <w:szCs w:val="24"/>
        <w:lang w:val="en-US" w:eastAsia="en-US" w:bidi="ar-SA"/>
      </w:rPr>
    </w:lvl>
    <w:lvl w:ilvl="1" w:tplc="63F8B604">
      <w:numFmt w:val="bullet"/>
      <w:lvlText w:val="•"/>
      <w:lvlJc w:val="left"/>
      <w:pPr>
        <w:ind w:left="1904" w:hanging="360"/>
      </w:pPr>
      <w:rPr>
        <w:rFonts w:hint="default"/>
        <w:lang w:val="en-US" w:eastAsia="en-US" w:bidi="ar-SA"/>
      </w:rPr>
    </w:lvl>
    <w:lvl w:ilvl="2" w:tplc="64F685E4">
      <w:numFmt w:val="bullet"/>
      <w:lvlText w:val="•"/>
      <w:lvlJc w:val="left"/>
      <w:pPr>
        <w:ind w:left="2768" w:hanging="360"/>
      </w:pPr>
      <w:rPr>
        <w:rFonts w:hint="default"/>
        <w:lang w:val="en-US" w:eastAsia="en-US" w:bidi="ar-SA"/>
      </w:rPr>
    </w:lvl>
    <w:lvl w:ilvl="3" w:tplc="F086052C">
      <w:numFmt w:val="bullet"/>
      <w:lvlText w:val="•"/>
      <w:lvlJc w:val="left"/>
      <w:pPr>
        <w:ind w:left="3632" w:hanging="360"/>
      </w:pPr>
      <w:rPr>
        <w:rFonts w:hint="default"/>
        <w:lang w:val="en-US" w:eastAsia="en-US" w:bidi="ar-SA"/>
      </w:rPr>
    </w:lvl>
    <w:lvl w:ilvl="4" w:tplc="CB344382">
      <w:numFmt w:val="bullet"/>
      <w:lvlText w:val="•"/>
      <w:lvlJc w:val="left"/>
      <w:pPr>
        <w:ind w:left="4496" w:hanging="360"/>
      </w:pPr>
      <w:rPr>
        <w:rFonts w:hint="default"/>
        <w:lang w:val="en-US" w:eastAsia="en-US" w:bidi="ar-SA"/>
      </w:rPr>
    </w:lvl>
    <w:lvl w:ilvl="5" w:tplc="2B861A2C">
      <w:numFmt w:val="bullet"/>
      <w:lvlText w:val="•"/>
      <w:lvlJc w:val="left"/>
      <w:pPr>
        <w:ind w:left="5360" w:hanging="360"/>
      </w:pPr>
      <w:rPr>
        <w:rFonts w:hint="default"/>
        <w:lang w:val="en-US" w:eastAsia="en-US" w:bidi="ar-SA"/>
      </w:rPr>
    </w:lvl>
    <w:lvl w:ilvl="6" w:tplc="7CB6F63A">
      <w:numFmt w:val="bullet"/>
      <w:lvlText w:val="•"/>
      <w:lvlJc w:val="left"/>
      <w:pPr>
        <w:ind w:left="6224" w:hanging="360"/>
      </w:pPr>
      <w:rPr>
        <w:rFonts w:hint="default"/>
        <w:lang w:val="en-US" w:eastAsia="en-US" w:bidi="ar-SA"/>
      </w:rPr>
    </w:lvl>
    <w:lvl w:ilvl="7" w:tplc="94EA4AB4">
      <w:numFmt w:val="bullet"/>
      <w:lvlText w:val="•"/>
      <w:lvlJc w:val="left"/>
      <w:pPr>
        <w:ind w:left="7088" w:hanging="360"/>
      </w:pPr>
      <w:rPr>
        <w:rFonts w:hint="default"/>
        <w:lang w:val="en-US" w:eastAsia="en-US" w:bidi="ar-SA"/>
      </w:rPr>
    </w:lvl>
    <w:lvl w:ilvl="8" w:tplc="2A463EAC">
      <w:numFmt w:val="bullet"/>
      <w:lvlText w:val="•"/>
      <w:lvlJc w:val="left"/>
      <w:pPr>
        <w:ind w:left="7952" w:hanging="360"/>
      </w:pPr>
      <w:rPr>
        <w:rFonts w:hint="default"/>
        <w:lang w:val="en-US" w:eastAsia="en-US" w:bidi="ar-SA"/>
      </w:rPr>
    </w:lvl>
  </w:abstractNum>
  <w:abstractNum w:abstractNumId="5" w15:restartNumberingAfterBreak="0">
    <w:nsid w:val="144A1F44"/>
    <w:multiLevelType w:val="multilevel"/>
    <w:tmpl w:val="BC580A52"/>
    <w:lvl w:ilvl="0">
      <w:start w:val="2"/>
      <w:numFmt w:val="decimal"/>
      <w:lvlText w:val="%1."/>
      <w:lvlJc w:val="left"/>
      <w:pPr>
        <w:tabs>
          <w:tab w:val="num" w:pos="390"/>
        </w:tabs>
        <w:ind w:left="390" w:hanging="39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8540A43"/>
    <w:multiLevelType w:val="singleLevel"/>
    <w:tmpl w:val="DC2280CC"/>
    <w:lvl w:ilvl="0">
      <w:start w:val="1"/>
      <w:numFmt w:val="lowerLetter"/>
      <w:lvlText w:val="(%1)"/>
      <w:lvlJc w:val="left"/>
      <w:pPr>
        <w:tabs>
          <w:tab w:val="num" w:pos="3600"/>
        </w:tabs>
        <w:ind w:left="3600" w:hanging="720"/>
      </w:pPr>
      <w:rPr>
        <w:rFonts w:hint="default"/>
      </w:rPr>
    </w:lvl>
  </w:abstractNum>
  <w:abstractNum w:abstractNumId="7" w15:restartNumberingAfterBreak="0">
    <w:nsid w:val="1B8B54AF"/>
    <w:multiLevelType w:val="hybridMultilevel"/>
    <w:tmpl w:val="F0F0CDA6"/>
    <w:lvl w:ilvl="0" w:tplc="0409001B">
      <w:start w:val="1"/>
      <w:numFmt w:val="lowerRoman"/>
      <w:lvlText w:val="%1."/>
      <w:lvlJc w:val="righ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 w15:restartNumberingAfterBreak="0">
    <w:nsid w:val="1E380C85"/>
    <w:multiLevelType w:val="singleLevel"/>
    <w:tmpl w:val="04090017"/>
    <w:lvl w:ilvl="0">
      <w:start w:val="1"/>
      <w:numFmt w:val="lowerLetter"/>
      <w:lvlText w:val="%1)"/>
      <w:lvlJc w:val="left"/>
      <w:pPr>
        <w:ind w:left="720" w:hanging="360"/>
      </w:pPr>
      <w:rPr>
        <w:rFonts w:hint="default"/>
      </w:rPr>
    </w:lvl>
  </w:abstractNum>
  <w:abstractNum w:abstractNumId="9" w15:restartNumberingAfterBreak="0">
    <w:nsid w:val="1F220EBD"/>
    <w:multiLevelType w:val="singleLevel"/>
    <w:tmpl w:val="46F0C05A"/>
    <w:lvl w:ilvl="0">
      <w:start w:val="1"/>
      <w:numFmt w:val="lowerLetter"/>
      <w:lvlText w:val="%1)"/>
      <w:lvlJc w:val="left"/>
      <w:pPr>
        <w:tabs>
          <w:tab w:val="num" w:pos="720"/>
        </w:tabs>
        <w:ind w:left="720" w:hanging="360"/>
      </w:pPr>
      <w:rPr>
        <w:rFonts w:hint="default"/>
      </w:rPr>
    </w:lvl>
  </w:abstractNum>
  <w:abstractNum w:abstractNumId="10" w15:restartNumberingAfterBreak="0">
    <w:nsid w:val="1F6067D8"/>
    <w:multiLevelType w:val="hybridMultilevel"/>
    <w:tmpl w:val="7ACA330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556234"/>
    <w:multiLevelType w:val="hybridMultilevel"/>
    <w:tmpl w:val="85102172"/>
    <w:lvl w:ilvl="0" w:tplc="964C6600">
      <w:numFmt w:val="bullet"/>
      <w:lvlText w:val=""/>
      <w:lvlJc w:val="left"/>
      <w:pPr>
        <w:ind w:left="964" w:hanging="360"/>
      </w:pPr>
      <w:rPr>
        <w:rFonts w:ascii="Symbol" w:eastAsia="Symbol" w:hAnsi="Symbol" w:cs="Symbol" w:hint="default"/>
        <w:b w:val="0"/>
        <w:bCs w:val="0"/>
        <w:i w:val="0"/>
        <w:iCs w:val="0"/>
        <w:w w:val="99"/>
        <w:sz w:val="20"/>
        <w:szCs w:val="20"/>
        <w:lang w:val="en-US" w:eastAsia="en-US" w:bidi="ar-SA"/>
      </w:rPr>
    </w:lvl>
    <w:lvl w:ilvl="1" w:tplc="A17C8684">
      <w:numFmt w:val="bullet"/>
      <w:lvlText w:val="•"/>
      <w:lvlJc w:val="left"/>
      <w:pPr>
        <w:ind w:left="1822" w:hanging="360"/>
      </w:pPr>
      <w:rPr>
        <w:rFonts w:hint="default"/>
        <w:lang w:val="en-US" w:eastAsia="en-US" w:bidi="ar-SA"/>
      </w:rPr>
    </w:lvl>
    <w:lvl w:ilvl="2" w:tplc="201C38B8">
      <w:numFmt w:val="bullet"/>
      <w:lvlText w:val="•"/>
      <w:lvlJc w:val="left"/>
      <w:pPr>
        <w:ind w:left="2684" w:hanging="360"/>
      </w:pPr>
      <w:rPr>
        <w:rFonts w:hint="default"/>
        <w:lang w:val="en-US" w:eastAsia="en-US" w:bidi="ar-SA"/>
      </w:rPr>
    </w:lvl>
    <w:lvl w:ilvl="3" w:tplc="59880E7E">
      <w:numFmt w:val="bullet"/>
      <w:lvlText w:val="•"/>
      <w:lvlJc w:val="left"/>
      <w:pPr>
        <w:ind w:left="3546" w:hanging="360"/>
      </w:pPr>
      <w:rPr>
        <w:rFonts w:hint="default"/>
        <w:lang w:val="en-US" w:eastAsia="en-US" w:bidi="ar-SA"/>
      </w:rPr>
    </w:lvl>
    <w:lvl w:ilvl="4" w:tplc="34B80394">
      <w:numFmt w:val="bullet"/>
      <w:lvlText w:val="•"/>
      <w:lvlJc w:val="left"/>
      <w:pPr>
        <w:ind w:left="4408" w:hanging="360"/>
      </w:pPr>
      <w:rPr>
        <w:rFonts w:hint="default"/>
        <w:lang w:val="en-US" w:eastAsia="en-US" w:bidi="ar-SA"/>
      </w:rPr>
    </w:lvl>
    <w:lvl w:ilvl="5" w:tplc="800270EC">
      <w:numFmt w:val="bullet"/>
      <w:lvlText w:val="•"/>
      <w:lvlJc w:val="left"/>
      <w:pPr>
        <w:ind w:left="5270" w:hanging="360"/>
      </w:pPr>
      <w:rPr>
        <w:rFonts w:hint="default"/>
        <w:lang w:val="en-US" w:eastAsia="en-US" w:bidi="ar-SA"/>
      </w:rPr>
    </w:lvl>
    <w:lvl w:ilvl="6" w:tplc="6E820882">
      <w:numFmt w:val="bullet"/>
      <w:lvlText w:val="•"/>
      <w:lvlJc w:val="left"/>
      <w:pPr>
        <w:ind w:left="6132" w:hanging="360"/>
      </w:pPr>
      <w:rPr>
        <w:rFonts w:hint="default"/>
        <w:lang w:val="en-US" w:eastAsia="en-US" w:bidi="ar-SA"/>
      </w:rPr>
    </w:lvl>
    <w:lvl w:ilvl="7" w:tplc="C2C6B43A">
      <w:numFmt w:val="bullet"/>
      <w:lvlText w:val="•"/>
      <w:lvlJc w:val="left"/>
      <w:pPr>
        <w:ind w:left="6994" w:hanging="360"/>
      </w:pPr>
      <w:rPr>
        <w:rFonts w:hint="default"/>
        <w:lang w:val="en-US" w:eastAsia="en-US" w:bidi="ar-SA"/>
      </w:rPr>
    </w:lvl>
    <w:lvl w:ilvl="8" w:tplc="BC384140">
      <w:numFmt w:val="bullet"/>
      <w:lvlText w:val="•"/>
      <w:lvlJc w:val="left"/>
      <w:pPr>
        <w:ind w:left="7856" w:hanging="360"/>
      </w:pPr>
      <w:rPr>
        <w:rFonts w:hint="default"/>
        <w:lang w:val="en-US" w:eastAsia="en-US" w:bidi="ar-SA"/>
      </w:rPr>
    </w:lvl>
  </w:abstractNum>
  <w:abstractNum w:abstractNumId="12" w15:restartNumberingAfterBreak="0">
    <w:nsid w:val="220C6E5E"/>
    <w:multiLevelType w:val="hybridMultilevel"/>
    <w:tmpl w:val="C332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BF463A"/>
    <w:multiLevelType w:val="hybridMultilevel"/>
    <w:tmpl w:val="AF7CC04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26FF4A36"/>
    <w:multiLevelType w:val="hybridMultilevel"/>
    <w:tmpl w:val="7EC820AA"/>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28648D"/>
    <w:multiLevelType w:val="hybridMultilevel"/>
    <w:tmpl w:val="7EC820AA"/>
    <w:lvl w:ilvl="0" w:tplc="F8E62624">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82E31"/>
    <w:multiLevelType w:val="hybridMultilevel"/>
    <w:tmpl w:val="B73C1734"/>
    <w:lvl w:ilvl="0" w:tplc="634CC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C616AA"/>
    <w:multiLevelType w:val="hybridMultilevel"/>
    <w:tmpl w:val="91061438"/>
    <w:lvl w:ilvl="0" w:tplc="1FBA80BC">
      <w:start w:val="1"/>
      <w:numFmt w:val="lowerRoman"/>
      <w:lvlText w:val="%1)"/>
      <w:lvlJc w:val="left"/>
      <w:pPr>
        <w:ind w:left="8866" w:hanging="360"/>
      </w:pPr>
      <w:rPr>
        <w:rFonts w:asciiTheme="minorHAnsi" w:eastAsia="Times New Roman" w:hAnsiTheme="minorHAnsi" w:cs="Arial"/>
      </w:rPr>
    </w:lvl>
    <w:lvl w:ilvl="1" w:tplc="04090003" w:tentative="1">
      <w:start w:val="1"/>
      <w:numFmt w:val="bullet"/>
      <w:lvlText w:val="o"/>
      <w:lvlJc w:val="left"/>
      <w:pPr>
        <w:ind w:left="9586" w:hanging="360"/>
      </w:pPr>
      <w:rPr>
        <w:rFonts w:ascii="Courier New" w:hAnsi="Courier New" w:cs="Courier New" w:hint="default"/>
      </w:rPr>
    </w:lvl>
    <w:lvl w:ilvl="2" w:tplc="04090005" w:tentative="1">
      <w:start w:val="1"/>
      <w:numFmt w:val="bullet"/>
      <w:lvlText w:val=""/>
      <w:lvlJc w:val="left"/>
      <w:pPr>
        <w:ind w:left="10306" w:hanging="360"/>
      </w:pPr>
      <w:rPr>
        <w:rFonts w:ascii="Wingdings" w:hAnsi="Wingdings" w:hint="default"/>
      </w:rPr>
    </w:lvl>
    <w:lvl w:ilvl="3" w:tplc="04090001" w:tentative="1">
      <w:start w:val="1"/>
      <w:numFmt w:val="bullet"/>
      <w:lvlText w:val=""/>
      <w:lvlJc w:val="left"/>
      <w:pPr>
        <w:ind w:left="11026" w:hanging="360"/>
      </w:pPr>
      <w:rPr>
        <w:rFonts w:ascii="Symbol" w:hAnsi="Symbol" w:hint="default"/>
      </w:rPr>
    </w:lvl>
    <w:lvl w:ilvl="4" w:tplc="04090003" w:tentative="1">
      <w:start w:val="1"/>
      <w:numFmt w:val="bullet"/>
      <w:lvlText w:val="o"/>
      <w:lvlJc w:val="left"/>
      <w:pPr>
        <w:ind w:left="11746" w:hanging="360"/>
      </w:pPr>
      <w:rPr>
        <w:rFonts w:ascii="Courier New" w:hAnsi="Courier New" w:cs="Courier New" w:hint="default"/>
      </w:rPr>
    </w:lvl>
    <w:lvl w:ilvl="5" w:tplc="04090005" w:tentative="1">
      <w:start w:val="1"/>
      <w:numFmt w:val="bullet"/>
      <w:lvlText w:val=""/>
      <w:lvlJc w:val="left"/>
      <w:pPr>
        <w:ind w:left="12466" w:hanging="360"/>
      </w:pPr>
      <w:rPr>
        <w:rFonts w:ascii="Wingdings" w:hAnsi="Wingdings" w:hint="default"/>
      </w:rPr>
    </w:lvl>
    <w:lvl w:ilvl="6" w:tplc="04090001" w:tentative="1">
      <w:start w:val="1"/>
      <w:numFmt w:val="bullet"/>
      <w:lvlText w:val=""/>
      <w:lvlJc w:val="left"/>
      <w:pPr>
        <w:ind w:left="13186" w:hanging="360"/>
      </w:pPr>
      <w:rPr>
        <w:rFonts w:ascii="Symbol" w:hAnsi="Symbol" w:hint="default"/>
      </w:rPr>
    </w:lvl>
    <w:lvl w:ilvl="7" w:tplc="04090003" w:tentative="1">
      <w:start w:val="1"/>
      <w:numFmt w:val="bullet"/>
      <w:lvlText w:val="o"/>
      <w:lvlJc w:val="left"/>
      <w:pPr>
        <w:ind w:left="13906" w:hanging="360"/>
      </w:pPr>
      <w:rPr>
        <w:rFonts w:ascii="Courier New" w:hAnsi="Courier New" w:cs="Courier New" w:hint="default"/>
      </w:rPr>
    </w:lvl>
    <w:lvl w:ilvl="8" w:tplc="04090005" w:tentative="1">
      <w:start w:val="1"/>
      <w:numFmt w:val="bullet"/>
      <w:lvlText w:val=""/>
      <w:lvlJc w:val="left"/>
      <w:pPr>
        <w:ind w:left="14626" w:hanging="360"/>
      </w:pPr>
      <w:rPr>
        <w:rFonts w:ascii="Wingdings" w:hAnsi="Wingdings" w:hint="default"/>
      </w:rPr>
    </w:lvl>
  </w:abstractNum>
  <w:abstractNum w:abstractNumId="18" w15:restartNumberingAfterBreak="0">
    <w:nsid w:val="2D3472CD"/>
    <w:multiLevelType w:val="hybridMultilevel"/>
    <w:tmpl w:val="C4E8A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80601"/>
    <w:multiLevelType w:val="singleLevel"/>
    <w:tmpl w:val="F84898E6"/>
    <w:lvl w:ilvl="0">
      <w:start w:val="1"/>
      <w:numFmt w:val="lowerLetter"/>
      <w:lvlText w:val="(%1)"/>
      <w:lvlJc w:val="left"/>
      <w:pPr>
        <w:tabs>
          <w:tab w:val="num" w:pos="3600"/>
        </w:tabs>
        <w:ind w:left="3600" w:hanging="720"/>
      </w:pPr>
      <w:rPr>
        <w:rFonts w:hint="default"/>
      </w:rPr>
    </w:lvl>
  </w:abstractNum>
  <w:abstractNum w:abstractNumId="20" w15:restartNumberingAfterBreak="0">
    <w:nsid w:val="36411038"/>
    <w:multiLevelType w:val="hybridMultilevel"/>
    <w:tmpl w:val="87E4B46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1A6F9E"/>
    <w:multiLevelType w:val="multilevel"/>
    <w:tmpl w:val="7A5C8E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072BA7"/>
    <w:multiLevelType w:val="hybridMultilevel"/>
    <w:tmpl w:val="C07839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EFB677E"/>
    <w:multiLevelType w:val="multilevel"/>
    <w:tmpl w:val="DF0A27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EFC07C2"/>
    <w:multiLevelType w:val="singleLevel"/>
    <w:tmpl w:val="BA7A7C00"/>
    <w:lvl w:ilvl="0">
      <w:start w:val="1"/>
      <w:numFmt w:val="lowerLetter"/>
      <w:lvlText w:val="(%1)"/>
      <w:lvlJc w:val="left"/>
      <w:pPr>
        <w:tabs>
          <w:tab w:val="num" w:pos="3600"/>
        </w:tabs>
        <w:ind w:left="3600" w:hanging="720"/>
      </w:pPr>
      <w:rPr>
        <w:rFonts w:hint="default"/>
      </w:rPr>
    </w:lvl>
  </w:abstractNum>
  <w:abstractNum w:abstractNumId="25" w15:restartNumberingAfterBreak="0">
    <w:nsid w:val="3F8D3686"/>
    <w:multiLevelType w:val="hybridMultilevel"/>
    <w:tmpl w:val="CB286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42968"/>
    <w:multiLevelType w:val="hybridMultilevel"/>
    <w:tmpl w:val="8FA07C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1B6D34"/>
    <w:multiLevelType w:val="hybridMultilevel"/>
    <w:tmpl w:val="17DA62A2"/>
    <w:lvl w:ilvl="0" w:tplc="45845A5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2E6C12"/>
    <w:multiLevelType w:val="hybridMultilevel"/>
    <w:tmpl w:val="986021D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E670E8A"/>
    <w:multiLevelType w:val="multilevel"/>
    <w:tmpl w:val="9C60747A"/>
    <w:lvl w:ilvl="0">
      <w:start w:val="4"/>
      <w:numFmt w:val="decimal"/>
      <w:lvlText w:val="%1."/>
      <w:lvlJc w:val="left"/>
      <w:pPr>
        <w:ind w:left="720" w:hanging="360"/>
      </w:pPr>
      <w:rPr>
        <w:rFonts w:hint="default"/>
        <w:sz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D44F1D"/>
    <w:multiLevelType w:val="hybridMultilevel"/>
    <w:tmpl w:val="B3B4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44FA7"/>
    <w:multiLevelType w:val="hybridMultilevel"/>
    <w:tmpl w:val="F19A6746"/>
    <w:lvl w:ilvl="0" w:tplc="44B4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95A61"/>
    <w:multiLevelType w:val="hybridMultilevel"/>
    <w:tmpl w:val="9486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64BB5"/>
    <w:multiLevelType w:val="multilevel"/>
    <w:tmpl w:val="5CFCAA8A"/>
    <w:lvl w:ilvl="0">
      <w:start w:val="2"/>
      <w:numFmt w:val="decimal"/>
      <w:lvlText w:val="%1"/>
      <w:lvlJc w:val="left"/>
      <w:pPr>
        <w:ind w:left="990" w:hanging="680"/>
      </w:pPr>
      <w:rPr>
        <w:rFonts w:hint="default"/>
        <w:lang w:val="en-US" w:eastAsia="en-US" w:bidi="ar-SA"/>
      </w:rPr>
    </w:lvl>
    <w:lvl w:ilvl="1">
      <w:start w:val="3"/>
      <w:numFmt w:val="decimal"/>
      <w:lvlText w:val="%1.%2"/>
      <w:lvlJc w:val="left"/>
      <w:pPr>
        <w:ind w:left="990" w:hanging="680"/>
      </w:pPr>
      <w:rPr>
        <w:rFonts w:hint="default"/>
        <w:w w:val="100"/>
        <w:lang w:val="en-US" w:eastAsia="en-US" w:bidi="ar-SA"/>
      </w:rPr>
    </w:lvl>
    <w:lvl w:ilvl="2">
      <w:start w:val="1"/>
      <w:numFmt w:val="decimal"/>
      <w:lvlText w:val="%1.%2.%3"/>
      <w:lvlJc w:val="left"/>
      <w:pPr>
        <w:ind w:left="1031" w:hanging="720"/>
      </w:pPr>
      <w:rPr>
        <w:rFonts w:ascii="Calibri" w:eastAsia="Calibri" w:hAnsi="Calibri" w:cs="Calibri" w:hint="default"/>
        <w:b w:val="0"/>
        <w:bCs w:val="0"/>
        <w:i w:val="0"/>
        <w:iCs w:val="0"/>
        <w:spacing w:val="-1"/>
        <w:w w:val="100"/>
        <w:sz w:val="24"/>
        <w:szCs w:val="24"/>
        <w:lang w:val="en-US" w:eastAsia="en-US" w:bidi="ar-SA"/>
      </w:rPr>
    </w:lvl>
    <w:lvl w:ilvl="3">
      <w:start w:val="1"/>
      <w:numFmt w:val="lowerLetter"/>
      <w:lvlText w:val="%4)"/>
      <w:lvlJc w:val="left"/>
      <w:pPr>
        <w:ind w:left="1031" w:hanging="360"/>
      </w:pPr>
      <w:rPr>
        <w:rFonts w:ascii="Calibri" w:eastAsia="Calibri" w:hAnsi="Calibri" w:cs="Calibri" w:hint="default"/>
        <w:b w:val="0"/>
        <w:bCs w:val="0"/>
        <w:i w:val="0"/>
        <w:iCs w:val="0"/>
        <w:w w:val="100"/>
        <w:sz w:val="24"/>
        <w:szCs w:val="24"/>
        <w:lang w:val="en-US" w:eastAsia="en-US" w:bidi="ar-SA"/>
      </w:rPr>
    </w:lvl>
    <w:lvl w:ilvl="4">
      <w:numFmt w:val="bullet"/>
      <w:lvlText w:val="•"/>
      <w:lvlJc w:val="left"/>
      <w:pPr>
        <w:ind w:left="1080" w:hanging="360"/>
      </w:pPr>
      <w:rPr>
        <w:rFonts w:hint="default"/>
        <w:lang w:val="en-US" w:eastAsia="en-US" w:bidi="ar-SA"/>
      </w:rPr>
    </w:lvl>
    <w:lvl w:ilvl="5">
      <w:numFmt w:val="bullet"/>
      <w:lvlText w:val="•"/>
      <w:lvlJc w:val="left"/>
      <w:pPr>
        <w:ind w:left="1420" w:hanging="360"/>
      </w:pPr>
      <w:rPr>
        <w:rFonts w:hint="default"/>
        <w:lang w:val="en-US" w:eastAsia="en-US" w:bidi="ar-SA"/>
      </w:rPr>
    </w:lvl>
    <w:lvl w:ilvl="6">
      <w:numFmt w:val="bullet"/>
      <w:lvlText w:val="•"/>
      <w:lvlJc w:val="left"/>
      <w:pPr>
        <w:ind w:left="3072" w:hanging="360"/>
      </w:pPr>
      <w:rPr>
        <w:rFonts w:hint="default"/>
        <w:lang w:val="en-US" w:eastAsia="en-US" w:bidi="ar-SA"/>
      </w:rPr>
    </w:lvl>
    <w:lvl w:ilvl="7">
      <w:numFmt w:val="bullet"/>
      <w:lvlText w:val="•"/>
      <w:lvlJc w:val="left"/>
      <w:pPr>
        <w:ind w:left="4724" w:hanging="360"/>
      </w:pPr>
      <w:rPr>
        <w:rFonts w:hint="default"/>
        <w:lang w:val="en-US" w:eastAsia="en-US" w:bidi="ar-SA"/>
      </w:rPr>
    </w:lvl>
    <w:lvl w:ilvl="8">
      <w:numFmt w:val="bullet"/>
      <w:lvlText w:val="•"/>
      <w:lvlJc w:val="left"/>
      <w:pPr>
        <w:ind w:left="6376" w:hanging="360"/>
      </w:pPr>
      <w:rPr>
        <w:rFonts w:hint="default"/>
        <w:lang w:val="en-US" w:eastAsia="en-US" w:bidi="ar-SA"/>
      </w:rPr>
    </w:lvl>
  </w:abstractNum>
  <w:abstractNum w:abstractNumId="34" w15:restartNumberingAfterBreak="0">
    <w:nsid w:val="5E680CC9"/>
    <w:multiLevelType w:val="hybridMultilevel"/>
    <w:tmpl w:val="FB56A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23F1F"/>
    <w:multiLevelType w:val="multilevel"/>
    <w:tmpl w:val="B7C47A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BF344B"/>
    <w:multiLevelType w:val="hybridMultilevel"/>
    <w:tmpl w:val="4A7A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569BA"/>
    <w:multiLevelType w:val="hybridMultilevel"/>
    <w:tmpl w:val="C6FE8398"/>
    <w:lvl w:ilvl="0" w:tplc="F8E62624">
      <w:start w:val="1"/>
      <w:numFmt w:val="decimal"/>
      <w:lvlText w:val="%1."/>
      <w:lvlJc w:val="left"/>
      <w:pPr>
        <w:ind w:left="964"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BDD883DE">
      <w:numFmt w:val="bullet"/>
      <w:lvlText w:val="•"/>
      <w:lvlJc w:val="left"/>
      <w:pPr>
        <w:ind w:left="1822" w:hanging="360"/>
      </w:pPr>
      <w:rPr>
        <w:rFonts w:hint="default"/>
        <w:lang w:val="en-US" w:eastAsia="en-US" w:bidi="ar-SA"/>
      </w:rPr>
    </w:lvl>
    <w:lvl w:ilvl="2" w:tplc="6B864D42">
      <w:numFmt w:val="bullet"/>
      <w:lvlText w:val="•"/>
      <w:lvlJc w:val="left"/>
      <w:pPr>
        <w:ind w:left="2684" w:hanging="360"/>
      </w:pPr>
      <w:rPr>
        <w:rFonts w:hint="default"/>
        <w:lang w:val="en-US" w:eastAsia="en-US" w:bidi="ar-SA"/>
      </w:rPr>
    </w:lvl>
    <w:lvl w:ilvl="3" w:tplc="5852994C">
      <w:numFmt w:val="bullet"/>
      <w:lvlText w:val="•"/>
      <w:lvlJc w:val="left"/>
      <w:pPr>
        <w:ind w:left="3546" w:hanging="360"/>
      </w:pPr>
      <w:rPr>
        <w:rFonts w:hint="default"/>
        <w:lang w:val="en-US" w:eastAsia="en-US" w:bidi="ar-SA"/>
      </w:rPr>
    </w:lvl>
    <w:lvl w:ilvl="4" w:tplc="5DE0E2A0">
      <w:numFmt w:val="bullet"/>
      <w:lvlText w:val="•"/>
      <w:lvlJc w:val="left"/>
      <w:pPr>
        <w:ind w:left="4408" w:hanging="360"/>
      </w:pPr>
      <w:rPr>
        <w:rFonts w:hint="default"/>
        <w:lang w:val="en-US" w:eastAsia="en-US" w:bidi="ar-SA"/>
      </w:rPr>
    </w:lvl>
    <w:lvl w:ilvl="5" w:tplc="91A84CC0">
      <w:numFmt w:val="bullet"/>
      <w:lvlText w:val="•"/>
      <w:lvlJc w:val="left"/>
      <w:pPr>
        <w:ind w:left="5270" w:hanging="360"/>
      </w:pPr>
      <w:rPr>
        <w:rFonts w:hint="default"/>
        <w:lang w:val="en-US" w:eastAsia="en-US" w:bidi="ar-SA"/>
      </w:rPr>
    </w:lvl>
    <w:lvl w:ilvl="6" w:tplc="F5C41CC0">
      <w:numFmt w:val="bullet"/>
      <w:lvlText w:val="•"/>
      <w:lvlJc w:val="left"/>
      <w:pPr>
        <w:ind w:left="6132" w:hanging="360"/>
      </w:pPr>
      <w:rPr>
        <w:rFonts w:hint="default"/>
        <w:lang w:val="en-US" w:eastAsia="en-US" w:bidi="ar-SA"/>
      </w:rPr>
    </w:lvl>
    <w:lvl w:ilvl="7" w:tplc="3CDAD2AC">
      <w:numFmt w:val="bullet"/>
      <w:lvlText w:val="•"/>
      <w:lvlJc w:val="left"/>
      <w:pPr>
        <w:ind w:left="6994" w:hanging="360"/>
      </w:pPr>
      <w:rPr>
        <w:rFonts w:hint="default"/>
        <w:lang w:val="en-US" w:eastAsia="en-US" w:bidi="ar-SA"/>
      </w:rPr>
    </w:lvl>
    <w:lvl w:ilvl="8" w:tplc="D068CD1A">
      <w:numFmt w:val="bullet"/>
      <w:lvlText w:val="•"/>
      <w:lvlJc w:val="left"/>
      <w:pPr>
        <w:ind w:left="7856" w:hanging="360"/>
      </w:pPr>
      <w:rPr>
        <w:rFonts w:hint="default"/>
        <w:lang w:val="en-US" w:eastAsia="en-US" w:bidi="ar-SA"/>
      </w:rPr>
    </w:lvl>
  </w:abstractNum>
  <w:abstractNum w:abstractNumId="38" w15:restartNumberingAfterBreak="0">
    <w:nsid w:val="6D0D4FAB"/>
    <w:multiLevelType w:val="hybridMultilevel"/>
    <w:tmpl w:val="CAF25D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8C1176"/>
    <w:multiLevelType w:val="hybridMultilevel"/>
    <w:tmpl w:val="40E2AF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93849"/>
    <w:multiLevelType w:val="multilevel"/>
    <w:tmpl w:val="17B6DE8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5A75221"/>
    <w:multiLevelType w:val="multilevel"/>
    <w:tmpl w:val="93CA0F5A"/>
    <w:lvl w:ilvl="0">
      <w:start w:val="2"/>
      <w:numFmt w:val="upperRoman"/>
      <w:lvlText w:val="%1."/>
      <w:lvlJc w:val="left"/>
      <w:pPr>
        <w:tabs>
          <w:tab w:val="num" w:pos="720"/>
        </w:tabs>
        <w:ind w:left="720" w:hanging="72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79406E89"/>
    <w:multiLevelType w:val="hybridMultilevel"/>
    <w:tmpl w:val="A2A87FF0"/>
    <w:lvl w:ilvl="0" w:tplc="C5E42D8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976134"/>
    <w:multiLevelType w:val="hybridMultilevel"/>
    <w:tmpl w:val="A224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4990015">
    <w:abstractNumId w:val="8"/>
  </w:num>
  <w:num w:numId="2" w16cid:durableId="2118479057">
    <w:abstractNumId w:val="0"/>
  </w:num>
  <w:num w:numId="3" w16cid:durableId="2104917245">
    <w:abstractNumId w:val="13"/>
  </w:num>
  <w:num w:numId="4" w16cid:durableId="1552494469">
    <w:abstractNumId w:val="16"/>
  </w:num>
  <w:num w:numId="5" w16cid:durableId="57171910">
    <w:abstractNumId w:val="26"/>
  </w:num>
  <w:num w:numId="6" w16cid:durableId="1362785688">
    <w:abstractNumId w:val="34"/>
  </w:num>
  <w:num w:numId="7" w16cid:durableId="1033775228">
    <w:abstractNumId w:val="5"/>
  </w:num>
  <w:num w:numId="8" w16cid:durableId="1611427553">
    <w:abstractNumId w:val="41"/>
  </w:num>
  <w:num w:numId="9" w16cid:durableId="426928455">
    <w:abstractNumId w:val="6"/>
  </w:num>
  <w:num w:numId="10" w16cid:durableId="427240075">
    <w:abstractNumId w:val="24"/>
  </w:num>
  <w:num w:numId="11" w16cid:durableId="23870558">
    <w:abstractNumId w:val="19"/>
  </w:num>
  <w:num w:numId="12" w16cid:durableId="1515802788">
    <w:abstractNumId w:val="21"/>
  </w:num>
  <w:num w:numId="13" w16cid:durableId="497968720">
    <w:abstractNumId w:val="29"/>
  </w:num>
  <w:num w:numId="14" w16cid:durableId="235015590">
    <w:abstractNumId w:val="39"/>
  </w:num>
  <w:num w:numId="15" w16cid:durableId="1128321">
    <w:abstractNumId w:val="28"/>
  </w:num>
  <w:num w:numId="16" w16cid:durableId="242642279">
    <w:abstractNumId w:val="7"/>
  </w:num>
  <w:num w:numId="17" w16cid:durableId="573903234">
    <w:abstractNumId w:val="23"/>
  </w:num>
  <w:num w:numId="18" w16cid:durableId="1530411592">
    <w:abstractNumId w:val="9"/>
  </w:num>
  <w:num w:numId="19" w16cid:durableId="1014383243">
    <w:abstractNumId w:val="42"/>
  </w:num>
  <w:num w:numId="20" w16cid:durableId="405223214">
    <w:abstractNumId w:val="10"/>
  </w:num>
  <w:num w:numId="21" w16cid:durableId="1689794340">
    <w:abstractNumId w:val="17"/>
  </w:num>
  <w:num w:numId="22" w16cid:durableId="1005473441">
    <w:abstractNumId w:val="30"/>
  </w:num>
  <w:num w:numId="23" w16cid:durableId="1630741647">
    <w:abstractNumId w:val="31"/>
  </w:num>
  <w:num w:numId="24" w16cid:durableId="412170954">
    <w:abstractNumId w:val="32"/>
  </w:num>
  <w:num w:numId="25" w16cid:durableId="1721393752">
    <w:abstractNumId w:val="22"/>
  </w:num>
  <w:num w:numId="26" w16cid:durableId="1016807253">
    <w:abstractNumId w:val="37"/>
  </w:num>
  <w:num w:numId="27" w16cid:durableId="1469013509">
    <w:abstractNumId w:val="11"/>
  </w:num>
  <w:num w:numId="28" w16cid:durableId="162477597">
    <w:abstractNumId w:val="15"/>
  </w:num>
  <w:num w:numId="29" w16cid:durableId="918177109">
    <w:abstractNumId w:val="2"/>
  </w:num>
  <w:num w:numId="30" w16cid:durableId="1187135226">
    <w:abstractNumId w:val="14"/>
  </w:num>
  <w:num w:numId="31" w16cid:durableId="429278753">
    <w:abstractNumId w:val="1"/>
  </w:num>
  <w:num w:numId="32" w16cid:durableId="1430734331">
    <w:abstractNumId w:val="40"/>
  </w:num>
  <w:num w:numId="33" w16cid:durableId="999382786">
    <w:abstractNumId w:val="4"/>
  </w:num>
  <w:num w:numId="34" w16cid:durableId="1195264212">
    <w:abstractNumId w:val="33"/>
  </w:num>
  <w:num w:numId="35" w16cid:durableId="1826897723">
    <w:abstractNumId w:val="35"/>
  </w:num>
  <w:num w:numId="36" w16cid:durableId="830096050">
    <w:abstractNumId w:val="43"/>
  </w:num>
  <w:num w:numId="37" w16cid:durableId="2009016022">
    <w:abstractNumId w:val="12"/>
  </w:num>
  <w:num w:numId="38" w16cid:durableId="426271866">
    <w:abstractNumId w:val="18"/>
  </w:num>
  <w:num w:numId="39" w16cid:durableId="1964262082">
    <w:abstractNumId w:val="3"/>
  </w:num>
  <w:num w:numId="40" w16cid:durableId="1332636001">
    <w:abstractNumId w:val="20"/>
  </w:num>
  <w:num w:numId="41" w16cid:durableId="1454178748">
    <w:abstractNumId w:val="36"/>
  </w:num>
  <w:num w:numId="42" w16cid:durableId="641930677">
    <w:abstractNumId w:val="38"/>
  </w:num>
  <w:num w:numId="43" w16cid:durableId="386489631">
    <w:abstractNumId w:val="25"/>
  </w:num>
  <w:num w:numId="44" w16cid:durableId="2352109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2E"/>
    <w:rsid w:val="00004738"/>
    <w:rsid w:val="00015C8A"/>
    <w:rsid w:val="0001693F"/>
    <w:rsid w:val="00023B63"/>
    <w:rsid w:val="00024B30"/>
    <w:rsid w:val="00026979"/>
    <w:rsid w:val="00040B06"/>
    <w:rsid w:val="00040E14"/>
    <w:rsid w:val="00044EAF"/>
    <w:rsid w:val="00051082"/>
    <w:rsid w:val="00052848"/>
    <w:rsid w:val="000552D9"/>
    <w:rsid w:val="00055581"/>
    <w:rsid w:val="0006145E"/>
    <w:rsid w:val="0006343D"/>
    <w:rsid w:val="00077E2A"/>
    <w:rsid w:val="000B13BF"/>
    <w:rsid w:val="000B1D05"/>
    <w:rsid w:val="000B581F"/>
    <w:rsid w:val="000C1E65"/>
    <w:rsid w:val="000C503B"/>
    <w:rsid w:val="000D4009"/>
    <w:rsid w:val="000E4814"/>
    <w:rsid w:val="00107B55"/>
    <w:rsid w:val="00111A27"/>
    <w:rsid w:val="00111B8C"/>
    <w:rsid w:val="00123B4F"/>
    <w:rsid w:val="00124060"/>
    <w:rsid w:val="0014366E"/>
    <w:rsid w:val="001437CA"/>
    <w:rsid w:val="00146525"/>
    <w:rsid w:val="001465EE"/>
    <w:rsid w:val="0015466F"/>
    <w:rsid w:val="001736FF"/>
    <w:rsid w:val="001751CB"/>
    <w:rsid w:val="001827F8"/>
    <w:rsid w:val="00185F9F"/>
    <w:rsid w:val="001862C4"/>
    <w:rsid w:val="001A474A"/>
    <w:rsid w:val="001A63B8"/>
    <w:rsid w:val="001A6F90"/>
    <w:rsid w:val="001B5E08"/>
    <w:rsid w:val="001C0D2E"/>
    <w:rsid w:val="001C5508"/>
    <w:rsid w:val="001D27F4"/>
    <w:rsid w:val="001D4E1E"/>
    <w:rsid w:val="001E4B3F"/>
    <w:rsid w:val="001F43F6"/>
    <w:rsid w:val="00205C99"/>
    <w:rsid w:val="00207B10"/>
    <w:rsid w:val="00214D15"/>
    <w:rsid w:val="00216227"/>
    <w:rsid w:val="00221703"/>
    <w:rsid w:val="00224359"/>
    <w:rsid w:val="0023594C"/>
    <w:rsid w:val="00242CB9"/>
    <w:rsid w:val="00244A1A"/>
    <w:rsid w:val="00247C54"/>
    <w:rsid w:val="00253AFD"/>
    <w:rsid w:val="0025419F"/>
    <w:rsid w:val="002603F0"/>
    <w:rsid w:val="00273EC6"/>
    <w:rsid w:val="00292A75"/>
    <w:rsid w:val="002961CC"/>
    <w:rsid w:val="002A5506"/>
    <w:rsid w:val="002A7B00"/>
    <w:rsid w:val="002B448C"/>
    <w:rsid w:val="002C1228"/>
    <w:rsid w:val="002C6CD4"/>
    <w:rsid w:val="002D12D8"/>
    <w:rsid w:val="002F0F09"/>
    <w:rsid w:val="002F2BD8"/>
    <w:rsid w:val="002F5B31"/>
    <w:rsid w:val="0030621F"/>
    <w:rsid w:val="00310E1B"/>
    <w:rsid w:val="003170F9"/>
    <w:rsid w:val="003176C3"/>
    <w:rsid w:val="00317D11"/>
    <w:rsid w:val="0032524A"/>
    <w:rsid w:val="003343F5"/>
    <w:rsid w:val="003409EB"/>
    <w:rsid w:val="00347BA4"/>
    <w:rsid w:val="00362D6B"/>
    <w:rsid w:val="00362E66"/>
    <w:rsid w:val="00371943"/>
    <w:rsid w:val="00373EA1"/>
    <w:rsid w:val="00380ABF"/>
    <w:rsid w:val="00397163"/>
    <w:rsid w:val="003B3CC7"/>
    <w:rsid w:val="003B4D67"/>
    <w:rsid w:val="003C2299"/>
    <w:rsid w:val="003E33B3"/>
    <w:rsid w:val="003E66DE"/>
    <w:rsid w:val="003F03CF"/>
    <w:rsid w:val="003F04B8"/>
    <w:rsid w:val="00406CA4"/>
    <w:rsid w:val="00407A1C"/>
    <w:rsid w:val="00413FCB"/>
    <w:rsid w:val="00415D35"/>
    <w:rsid w:val="00417F80"/>
    <w:rsid w:val="0042584C"/>
    <w:rsid w:val="00433801"/>
    <w:rsid w:val="00433D4B"/>
    <w:rsid w:val="004408DC"/>
    <w:rsid w:val="00442C04"/>
    <w:rsid w:val="0044674A"/>
    <w:rsid w:val="00461139"/>
    <w:rsid w:val="0046791A"/>
    <w:rsid w:val="00472D45"/>
    <w:rsid w:val="00473F9C"/>
    <w:rsid w:val="00476CBD"/>
    <w:rsid w:val="0047776C"/>
    <w:rsid w:val="0048202A"/>
    <w:rsid w:val="004871A7"/>
    <w:rsid w:val="00491A32"/>
    <w:rsid w:val="00492A17"/>
    <w:rsid w:val="00493954"/>
    <w:rsid w:val="004A0AE5"/>
    <w:rsid w:val="004A5BFE"/>
    <w:rsid w:val="004A7C42"/>
    <w:rsid w:val="004A7E8B"/>
    <w:rsid w:val="004B11B7"/>
    <w:rsid w:val="004B2A73"/>
    <w:rsid w:val="004B7ABB"/>
    <w:rsid w:val="004C00EF"/>
    <w:rsid w:val="004C7C21"/>
    <w:rsid w:val="004D7835"/>
    <w:rsid w:val="004E130E"/>
    <w:rsid w:val="004E1ABB"/>
    <w:rsid w:val="004F457D"/>
    <w:rsid w:val="004F7711"/>
    <w:rsid w:val="005008AB"/>
    <w:rsid w:val="00503C45"/>
    <w:rsid w:val="0050472B"/>
    <w:rsid w:val="00504E4D"/>
    <w:rsid w:val="0050586B"/>
    <w:rsid w:val="00515EB0"/>
    <w:rsid w:val="005242E9"/>
    <w:rsid w:val="005312F6"/>
    <w:rsid w:val="00536CD2"/>
    <w:rsid w:val="00541DB2"/>
    <w:rsid w:val="00543CBF"/>
    <w:rsid w:val="00550F42"/>
    <w:rsid w:val="005514AC"/>
    <w:rsid w:val="00553B67"/>
    <w:rsid w:val="00562667"/>
    <w:rsid w:val="00563A28"/>
    <w:rsid w:val="00566AB4"/>
    <w:rsid w:val="0057361B"/>
    <w:rsid w:val="0057550B"/>
    <w:rsid w:val="0058302D"/>
    <w:rsid w:val="0058431A"/>
    <w:rsid w:val="0058432A"/>
    <w:rsid w:val="005853FB"/>
    <w:rsid w:val="00595468"/>
    <w:rsid w:val="005A0CCE"/>
    <w:rsid w:val="005A116F"/>
    <w:rsid w:val="005B3955"/>
    <w:rsid w:val="005B40B0"/>
    <w:rsid w:val="005B5EB5"/>
    <w:rsid w:val="005C05E3"/>
    <w:rsid w:val="005C0D85"/>
    <w:rsid w:val="005C450A"/>
    <w:rsid w:val="005C7B88"/>
    <w:rsid w:val="005D2228"/>
    <w:rsid w:val="005E3775"/>
    <w:rsid w:val="005E5B50"/>
    <w:rsid w:val="006021FF"/>
    <w:rsid w:val="006129DB"/>
    <w:rsid w:val="00613E5A"/>
    <w:rsid w:val="00616942"/>
    <w:rsid w:val="00626D8A"/>
    <w:rsid w:val="00643D07"/>
    <w:rsid w:val="006522BE"/>
    <w:rsid w:val="00656FC0"/>
    <w:rsid w:val="006574C7"/>
    <w:rsid w:val="00666BA7"/>
    <w:rsid w:val="00674881"/>
    <w:rsid w:val="00675964"/>
    <w:rsid w:val="00685BC4"/>
    <w:rsid w:val="006868F1"/>
    <w:rsid w:val="00693D86"/>
    <w:rsid w:val="00694443"/>
    <w:rsid w:val="0069508D"/>
    <w:rsid w:val="00697994"/>
    <w:rsid w:val="00697B6A"/>
    <w:rsid w:val="006A0EC8"/>
    <w:rsid w:val="006A15F1"/>
    <w:rsid w:val="006A5096"/>
    <w:rsid w:val="006B4EBD"/>
    <w:rsid w:val="006D138C"/>
    <w:rsid w:val="006D2754"/>
    <w:rsid w:val="006D5370"/>
    <w:rsid w:val="006D7E9C"/>
    <w:rsid w:val="006E1CF3"/>
    <w:rsid w:val="006F14B2"/>
    <w:rsid w:val="00700CB4"/>
    <w:rsid w:val="0070348B"/>
    <w:rsid w:val="007114DB"/>
    <w:rsid w:val="0071524E"/>
    <w:rsid w:val="00717888"/>
    <w:rsid w:val="007239A4"/>
    <w:rsid w:val="0074373C"/>
    <w:rsid w:val="007460DF"/>
    <w:rsid w:val="00752346"/>
    <w:rsid w:val="0075529E"/>
    <w:rsid w:val="0078099C"/>
    <w:rsid w:val="00782682"/>
    <w:rsid w:val="00784936"/>
    <w:rsid w:val="0078556B"/>
    <w:rsid w:val="00790849"/>
    <w:rsid w:val="00791078"/>
    <w:rsid w:val="00791917"/>
    <w:rsid w:val="007960A7"/>
    <w:rsid w:val="007A2EAE"/>
    <w:rsid w:val="007A38FF"/>
    <w:rsid w:val="007A5B45"/>
    <w:rsid w:val="007A5FD8"/>
    <w:rsid w:val="007A7949"/>
    <w:rsid w:val="007B238E"/>
    <w:rsid w:val="007B43F8"/>
    <w:rsid w:val="007C3B97"/>
    <w:rsid w:val="007C461B"/>
    <w:rsid w:val="007D741F"/>
    <w:rsid w:val="00803B28"/>
    <w:rsid w:val="00807679"/>
    <w:rsid w:val="00833F8A"/>
    <w:rsid w:val="008413AE"/>
    <w:rsid w:val="00843930"/>
    <w:rsid w:val="00847D38"/>
    <w:rsid w:val="00853E8D"/>
    <w:rsid w:val="008637E5"/>
    <w:rsid w:val="00864506"/>
    <w:rsid w:val="00873372"/>
    <w:rsid w:val="00875B4C"/>
    <w:rsid w:val="00875C65"/>
    <w:rsid w:val="00882256"/>
    <w:rsid w:val="00883B2F"/>
    <w:rsid w:val="00884D61"/>
    <w:rsid w:val="00893C34"/>
    <w:rsid w:val="0089486B"/>
    <w:rsid w:val="008B2702"/>
    <w:rsid w:val="008B4745"/>
    <w:rsid w:val="008B7CCD"/>
    <w:rsid w:val="008C492D"/>
    <w:rsid w:val="008C735B"/>
    <w:rsid w:val="008E0D1E"/>
    <w:rsid w:val="008E0EF7"/>
    <w:rsid w:val="008E5932"/>
    <w:rsid w:val="008E6014"/>
    <w:rsid w:val="008F11EB"/>
    <w:rsid w:val="008F5CA0"/>
    <w:rsid w:val="00902BB2"/>
    <w:rsid w:val="00911E30"/>
    <w:rsid w:val="00933DB7"/>
    <w:rsid w:val="00950C76"/>
    <w:rsid w:val="00951F22"/>
    <w:rsid w:val="009553EE"/>
    <w:rsid w:val="00964035"/>
    <w:rsid w:val="00971D5B"/>
    <w:rsid w:val="0097634C"/>
    <w:rsid w:val="00986541"/>
    <w:rsid w:val="00994611"/>
    <w:rsid w:val="00994C7F"/>
    <w:rsid w:val="009A3F1C"/>
    <w:rsid w:val="009A77F4"/>
    <w:rsid w:val="009B2381"/>
    <w:rsid w:val="009B4192"/>
    <w:rsid w:val="009E28B4"/>
    <w:rsid w:val="009E4598"/>
    <w:rsid w:val="009E702F"/>
    <w:rsid w:val="009F38DD"/>
    <w:rsid w:val="009F7E3C"/>
    <w:rsid w:val="00A068C4"/>
    <w:rsid w:val="00A105CB"/>
    <w:rsid w:val="00A12432"/>
    <w:rsid w:val="00A231E0"/>
    <w:rsid w:val="00A27474"/>
    <w:rsid w:val="00A275C0"/>
    <w:rsid w:val="00A3130C"/>
    <w:rsid w:val="00A3157C"/>
    <w:rsid w:val="00A3707A"/>
    <w:rsid w:val="00A37200"/>
    <w:rsid w:val="00A412A6"/>
    <w:rsid w:val="00A41AD9"/>
    <w:rsid w:val="00A43A1F"/>
    <w:rsid w:val="00A464A6"/>
    <w:rsid w:val="00A91D73"/>
    <w:rsid w:val="00A92E83"/>
    <w:rsid w:val="00A93EBE"/>
    <w:rsid w:val="00AB1C6A"/>
    <w:rsid w:val="00AC3296"/>
    <w:rsid w:val="00AC7ADD"/>
    <w:rsid w:val="00AD19B6"/>
    <w:rsid w:val="00AD608D"/>
    <w:rsid w:val="00AE05E7"/>
    <w:rsid w:val="00AE1397"/>
    <w:rsid w:val="00AE66C7"/>
    <w:rsid w:val="00AF4FCF"/>
    <w:rsid w:val="00B00560"/>
    <w:rsid w:val="00B02A9D"/>
    <w:rsid w:val="00B03E47"/>
    <w:rsid w:val="00B13E67"/>
    <w:rsid w:val="00B300FB"/>
    <w:rsid w:val="00B311B0"/>
    <w:rsid w:val="00B343FE"/>
    <w:rsid w:val="00B3672A"/>
    <w:rsid w:val="00B45D6C"/>
    <w:rsid w:val="00B50638"/>
    <w:rsid w:val="00B52664"/>
    <w:rsid w:val="00B52C2A"/>
    <w:rsid w:val="00B5587D"/>
    <w:rsid w:val="00B62A84"/>
    <w:rsid w:val="00B66612"/>
    <w:rsid w:val="00B67EA5"/>
    <w:rsid w:val="00B84E54"/>
    <w:rsid w:val="00BA06C5"/>
    <w:rsid w:val="00BB2499"/>
    <w:rsid w:val="00BB5AB3"/>
    <w:rsid w:val="00BB5F38"/>
    <w:rsid w:val="00BC052D"/>
    <w:rsid w:val="00BC2342"/>
    <w:rsid w:val="00BC57EB"/>
    <w:rsid w:val="00BE3584"/>
    <w:rsid w:val="00BF7DB7"/>
    <w:rsid w:val="00C14497"/>
    <w:rsid w:val="00C16F4E"/>
    <w:rsid w:val="00C16F70"/>
    <w:rsid w:val="00C33944"/>
    <w:rsid w:val="00C33C34"/>
    <w:rsid w:val="00C37B60"/>
    <w:rsid w:val="00C41025"/>
    <w:rsid w:val="00C41718"/>
    <w:rsid w:val="00C50477"/>
    <w:rsid w:val="00C521D7"/>
    <w:rsid w:val="00C5273B"/>
    <w:rsid w:val="00C5522E"/>
    <w:rsid w:val="00C62438"/>
    <w:rsid w:val="00C670E5"/>
    <w:rsid w:val="00C7147D"/>
    <w:rsid w:val="00C71E15"/>
    <w:rsid w:val="00C842BA"/>
    <w:rsid w:val="00C851C7"/>
    <w:rsid w:val="00C8565F"/>
    <w:rsid w:val="00C90A3D"/>
    <w:rsid w:val="00C928FC"/>
    <w:rsid w:val="00C96208"/>
    <w:rsid w:val="00C96D80"/>
    <w:rsid w:val="00C97181"/>
    <w:rsid w:val="00CB1C3A"/>
    <w:rsid w:val="00CB6FDD"/>
    <w:rsid w:val="00CB7B97"/>
    <w:rsid w:val="00CE0478"/>
    <w:rsid w:val="00CF43E7"/>
    <w:rsid w:val="00CF5ACD"/>
    <w:rsid w:val="00CF651D"/>
    <w:rsid w:val="00CF6BAB"/>
    <w:rsid w:val="00D03C6B"/>
    <w:rsid w:val="00D13CF4"/>
    <w:rsid w:val="00D17214"/>
    <w:rsid w:val="00D17D29"/>
    <w:rsid w:val="00D20598"/>
    <w:rsid w:val="00D217F8"/>
    <w:rsid w:val="00D30454"/>
    <w:rsid w:val="00D333BF"/>
    <w:rsid w:val="00D43D0F"/>
    <w:rsid w:val="00D45777"/>
    <w:rsid w:val="00D47A57"/>
    <w:rsid w:val="00D61889"/>
    <w:rsid w:val="00D621AC"/>
    <w:rsid w:val="00D64257"/>
    <w:rsid w:val="00D67FFC"/>
    <w:rsid w:val="00D818D8"/>
    <w:rsid w:val="00D93583"/>
    <w:rsid w:val="00DA75E3"/>
    <w:rsid w:val="00DB1F8C"/>
    <w:rsid w:val="00DB5FF6"/>
    <w:rsid w:val="00DC0B8A"/>
    <w:rsid w:val="00DC7A9E"/>
    <w:rsid w:val="00DD0E4E"/>
    <w:rsid w:val="00DD6326"/>
    <w:rsid w:val="00DD73FB"/>
    <w:rsid w:val="00DD77FD"/>
    <w:rsid w:val="00DE4C1E"/>
    <w:rsid w:val="00DF1EF2"/>
    <w:rsid w:val="00DF2352"/>
    <w:rsid w:val="00E06866"/>
    <w:rsid w:val="00E111B3"/>
    <w:rsid w:val="00E145B0"/>
    <w:rsid w:val="00E409AF"/>
    <w:rsid w:val="00E41820"/>
    <w:rsid w:val="00E4533B"/>
    <w:rsid w:val="00E45418"/>
    <w:rsid w:val="00E471BB"/>
    <w:rsid w:val="00E57787"/>
    <w:rsid w:val="00E75FDC"/>
    <w:rsid w:val="00E77B8D"/>
    <w:rsid w:val="00E91242"/>
    <w:rsid w:val="00EA655F"/>
    <w:rsid w:val="00EB6241"/>
    <w:rsid w:val="00EC237A"/>
    <w:rsid w:val="00EC5EE0"/>
    <w:rsid w:val="00ED4C27"/>
    <w:rsid w:val="00ED5C98"/>
    <w:rsid w:val="00EE5E66"/>
    <w:rsid w:val="00EE5FFF"/>
    <w:rsid w:val="00EE6373"/>
    <w:rsid w:val="00EF499F"/>
    <w:rsid w:val="00EF5E59"/>
    <w:rsid w:val="00F057FB"/>
    <w:rsid w:val="00F17BB8"/>
    <w:rsid w:val="00F21F68"/>
    <w:rsid w:val="00F22651"/>
    <w:rsid w:val="00F22C7F"/>
    <w:rsid w:val="00F27A10"/>
    <w:rsid w:val="00F344A6"/>
    <w:rsid w:val="00F50AF1"/>
    <w:rsid w:val="00F51C1E"/>
    <w:rsid w:val="00F526DB"/>
    <w:rsid w:val="00F56952"/>
    <w:rsid w:val="00F62CE9"/>
    <w:rsid w:val="00F65F84"/>
    <w:rsid w:val="00F662CA"/>
    <w:rsid w:val="00F667DD"/>
    <w:rsid w:val="00F71F2F"/>
    <w:rsid w:val="00F83371"/>
    <w:rsid w:val="00FA3E0F"/>
    <w:rsid w:val="00FA6AD0"/>
    <w:rsid w:val="00FB185E"/>
    <w:rsid w:val="00FC56C5"/>
    <w:rsid w:val="00FC5C6D"/>
    <w:rsid w:val="00FC614B"/>
    <w:rsid w:val="00FD033B"/>
    <w:rsid w:val="00FD5B9B"/>
    <w:rsid w:val="00FE6BE2"/>
    <w:rsid w:val="00FF3077"/>
    <w:rsid w:val="00FF314C"/>
    <w:rsid w:val="00FF45E6"/>
    <w:rsid w:val="00FF46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B6200"/>
  <w15:docId w15:val="{3D4E0176-C921-471B-9273-4A1481CB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C3"/>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550F42"/>
    <w:pPr>
      <w:widowControl w:val="0"/>
      <w:autoSpaceDE w:val="0"/>
      <w:autoSpaceDN w:val="0"/>
      <w:spacing w:after="0" w:line="240" w:lineRule="auto"/>
      <w:ind w:left="244" w:hanging="2603"/>
      <w:outlineLvl w:val="0"/>
    </w:pPr>
    <w:rPr>
      <w:rFonts w:ascii="Times New Roman" w:eastAsia="Times New Roman" w:hAnsi="Times New Roman"/>
      <w:b/>
      <w:bCs/>
      <w:sz w:val="20"/>
      <w:szCs w:val="20"/>
      <w:u w:val="single" w:color="000000"/>
    </w:rPr>
  </w:style>
  <w:style w:type="paragraph" w:styleId="Heading4">
    <w:name w:val="heading 4"/>
    <w:basedOn w:val="Normal"/>
    <w:next w:val="Normal"/>
    <w:link w:val="Heading4Char"/>
    <w:uiPriority w:val="9"/>
    <w:semiHidden/>
    <w:unhideWhenUsed/>
    <w:qFormat/>
    <w:rsid w:val="004A7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2E"/>
  </w:style>
  <w:style w:type="paragraph" w:styleId="Footer">
    <w:name w:val="footer"/>
    <w:basedOn w:val="Normal"/>
    <w:link w:val="FooterChar"/>
    <w:uiPriority w:val="99"/>
    <w:unhideWhenUsed/>
    <w:rsid w:val="001C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2E"/>
  </w:style>
  <w:style w:type="paragraph" w:styleId="BodyText2">
    <w:name w:val="Body Text 2"/>
    <w:basedOn w:val="Normal"/>
    <w:link w:val="BodyText2Char"/>
    <w:rsid w:val="003176C3"/>
    <w:pPr>
      <w:spacing w:after="0" w:line="240" w:lineRule="auto"/>
      <w:jc w:val="center"/>
    </w:pPr>
    <w:rPr>
      <w:rFonts w:ascii="Bookman Old Style" w:eastAsia="Times New Roman" w:hAnsi="Bookman Old Style"/>
      <w:b/>
      <w:sz w:val="24"/>
      <w:szCs w:val="20"/>
    </w:rPr>
  </w:style>
  <w:style w:type="character" w:customStyle="1" w:styleId="BodyText2Char">
    <w:name w:val="Body Text 2 Char"/>
    <w:basedOn w:val="DefaultParagraphFont"/>
    <w:link w:val="BodyText2"/>
    <w:rsid w:val="003176C3"/>
    <w:rPr>
      <w:rFonts w:ascii="Bookman Old Style" w:eastAsia="Times New Roman" w:hAnsi="Bookman Old Style" w:cs="Times New Roman"/>
      <w:b/>
      <w:sz w:val="24"/>
      <w:szCs w:val="20"/>
    </w:rPr>
  </w:style>
  <w:style w:type="paragraph" w:styleId="ListParagraph">
    <w:name w:val="List Paragraph"/>
    <w:basedOn w:val="Normal"/>
    <w:uiPriority w:val="34"/>
    <w:qFormat/>
    <w:rsid w:val="003176C3"/>
    <w:pPr>
      <w:ind w:left="720"/>
      <w:contextualSpacing/>
    </w:pPr>
  </w:style>
  <w:style w:type="table" w:styleId="TableGrid">
    <w:name w:val="Table Grid"/>
    <w:basedOn w:val="TableNormal"/>
    <w:uiPriority w:val="39"/>
    <w:rsid w:val="00D6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D77FD"/>
    <w:pPr>
      <w:spacing w:after="120"/>
      <w:ind w:left="360"/>
    </w:pPr>
  </w:style>
  <w:style w:type="character" w:customStyle="1" w:styleId="BodyTextIndentChar">
    <w:name w:val="Body Text Indent Char"/>
    <w:basedOn w:val="DefaultParagraphFont"/>
    <w:link w:val="BodyTextIndent"/>
    <w:uiPriority w:val="99"/>
    <w:rsid w:val="00DD77FD"/>
    <w:rPr>
      <w:rFonts w:ascii="Calibri" w:eastAsia="Calibri" w:hAnsi="Calibri" w:cs="Times New Roman"/>
    </w:rPr>
  </w:style>
  <w:style w:type="paragraph" w:styleId="BodyTextIndent2">
    <w:name w:val="Body Text Indent 2"/>
    <w:basedOn w:val="Normal"/>
    <w:link w:val="BodyTextIndent2Char"/>
    <w:uiPriority w:val="99"/>
    <w:semiHidden/>
    <w:unhideWhenUsed/>
    <w:rsid w:val="00DD77FD"/>
    <w:pPr>
      <w:spacing w:after="120" w:line="480" w:lineRule="auto"/>
      <w:ind w:left="360"/>
    </w:pPr>
  </w:style>
  <w:style w:type="character" w:customStyle="1" w:styleId="BodyTextIndent2Char">
    <w:name w:val="Body Text Indent 2 Char"/>
    <w:basedOn w:val="DefaultParagraphFont"/>
    <w:link w:val="BodyTextIndent2"/>
    <w:uiPriority w:val="99"/>
    <w:semiHidden/>
    <w:rsid w:val="00DD77FD"/>
    <w:rPr>
      <w:rFonts w:ascii="Calibri" w:eastAsia="Calibri" w:hAnsi="Calibri" w:cs="Times New Roman"/>
    </w:rPr>
  </w:style>
  <w:style w:type="character" w:styleId="CommentReference">
    <w:name w:val="annotation reference"/>
    <w:basedOn w:val="DefaultParagraphFont"/>
    <w:uiPriority w:val="99"/>
    <w:semiHidden/>
    <w:unhideWhenUsed/>
    <w:rsid w:val="00DD77FD"/>
    <w:rPr>
      <w:sz w:val="16"/>
      <w:szCs w:val="16"/>
    </w:rPr>
  </w:style>
  <w:style w:type="paragraph" w:styleId="HTMLPreformatted">
    <w:name w:val="HTML Preformatted"/>
    <w:basedOn w:val="Normal"/>
    <w:link w:val="HTMLPreformattedChar"/>
    <w:uiPriority w:val="99"/>
    <w:unhideWhenUsed/>
    <w:rsid w:val="00DD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77FD"/>
    <w:rPr>
      <w:rFonts w:ascii="Courier New" w:eastAsia="Times New Roman" w:hAnsi="Courier New" w:cs="Courier New"/>
      <w:sz w:val="20"/>
      <w:szCs w:val="20"/>
    </w:rPr>
  </w:style>
  <w:style w:type="paragraph" w:styleId="NoSpacing">
    <w:name w:val="No Spacing"/>
    <w:uiPriority w:val="1"/>
    <w:qFormat/>
    <w:rsid w:val="00DD77FD"/>
    <w:pPr>
      <w:spacing w:after="0" w:line="240" w:lineRule="auto"/>
    </w:pPr>
    <w:rPr>
      <w:rFonts w:ascii="Times New Roman" w:eastAsia="Times New Roman" w:hAnsi="Times New Roman" w:cs="Times New Roman"/>
      <w:sz w:val="20"/>
      <w:szCs w:val="20"/>
    </w:rPr>
  </w:style>
  <w:style w:type="paragraph" w:customStyle="1" w:styleId="Spedlogswiss">
    <w:name w:val="Spedlogswiss"/>
    <w:basedOn w:val="Normal"/>
    <w:rsid w:val="00DD77FD"/>
    <w:pPr>
      <w:tabs>
        <w:tab w:val="left" w:pos="397"/>
      </w:tabs>
      <w:autoSpaceDE w:val="0"/>
      <w:autoSpaceDN w:val="0"/>
      <w:adjustRightInd w:val="0"/>
      <w:spacing w:after="28" w:line="288" w:lineRule="auto"/>
      <w:textAlignment w:val="center"/>
    </w:pPr>
    <w:rPr>
      <w:rFonts w:ascii="Arial" w:eastAsia="Times New Roman" w:hAnsi="Arial" w:cs="Arial"/>
      <w:color w:val="005FA8"/>
      <w:sz w:val="12"/>
      <w:szCs w:val="12"/>
      <w:lang w:val="de-DE" w:eastAsia="de-CH"/>
    </w:rPr>
  </w:style>
  <w:style w:type="paragraph" w:styleId="BalloonText">
    <w:name w:val="Balloon Text"/>
    <w:basedOn w:val="Normal"/>
    <w:link w:val="BalloonTextChar"/>
    <w:uiPriority w:val="99"/>
    <w:semiHidden/>
    <w:unhideWhenUsed/>
    <w:rsid w:val="0079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78"/>
    <w:rPr>
      <w:rFonts w:ascii="Tahoma" w:eastAsia="Calibri" w:hAnsi="Tahoma" w:cs="Tahoma"/>
      <w:sz w:val="16"/>
      <w:szCs w:val="16"/>
    </w:rPr>
  </w:style>
  <w:style w:type="character" w:styleId="Hyperlink">
    <w:name w:val="Hyperlink"/>
    <w:basedOn w:val="DefaultParagraphFont"/>
    <w:uiPriority w:val="99"/>
    <w:unhideWhenUsed/>
    <w:rsid w:val="00023B63"/>
    <w:rPr>
      <w:color w:val="0563C1" w:themeColor="hyperlink"/>
      <w:u w:val="single"/>
    </w:rPr>
  </w:style>
  <w:style w:type="character" w:styleId="UnresolvedMention">
    <w:name w:val="Unresolved Mention"/>
    <w:basedOn w:val="DefaultParagraphFont"/>
    <w:uiPriority w:val="99"/>
    <w:unhideWhenUsed/>
    <w:rsid w:val="00023B63"/>
    <w:rPr>
      <w:color w:val="605E5C"/>
      <w:shd w:val="clear" w:color="auto" w:fill="E1DFDD"/>
    </w:rPr>
  </w:style>
  <w:style w:type="paragraph" w:styleId="Title">
    <w:name w:val="Title"/>
    <w:basedOn w:val="Normal"/>
    <w:link w:val="TitleChar"/>
    <w:uiPriority w:val="10"/>
    <w:qFormat/>
    <w:rsid w:val="00CF6BAB"/>
    <w:pPr>
      <w:widowControl w:val="0"/>
      <w:autoSpaceDE w:val="0"/>
      <w:autoSpaceDN w:val="0"/>
      <w:spacing w:after="0" w:line="240" w:lineRule="auto"/>
      <w:ind w:left="1031" w:right="275" w:hanging="720"/>
    </w:pPr>
    <w:rPr>
      <w:rFonts w:cs="Calibri"/>
      <w:b/>
      <w:bCs/>
      <w:sz w:val="36"/>
      <w:szCs w:val="36"/>
    </w:rPr>
  </w:style>
  <w:style w:type="character" w:customStyle="1" w:styleId="TitleChar">
    <w:name w:val="Title Char"/>
    <w:basedOn w:val="DefaultParagraphFont"/>
    <w:link w:val="Title"/>
    <w:uiPriority w:val="10"/>
    <w:rsid w:val="00CF6BAB"/>
    <w:rPr>
      <w:rFonts w:ascii="Calibri" w:eastAsia="Calibri" w:hAnsi="Calibri" w:cs="Calibri"/>
      <w:b/>
      <w:bCs/>
      <w:sz w:val="36"/>
      <w:szCs w:val="36"/>
    </w:rPr>
  </w:style>
  <w:style w:type="paragraph" w:customStyle="1" w:styleId="Default">
    <w:name w:val="Default"/>
    <w:rsid w:val="00CF6BA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550F42"/>
    <w:pPr>
      <w:spacing w:after="120"/>
    </w:pPr>
  </w:style>
  <w:style w:type="character" w:customStyle="1" w:styleId="BodyTextChar">
    <w:name w:val="Body Text Char"/>
    <w:basedOn w:val="DefaultParagraphFont"/>
    <w:link w:val="BodyText"/>
    <w:uiPriority w:val="99"/>
    <w:semiHidden/>
    <w:rsid w:val="00550F42"/>
    <w:rPr>
      <w:rFonts w:ascii="Calibri" w:eastAsia="Calibri" w:hAnsi="Calibri" w:cs="Times New Roman"/>
    </w:rPr>
  </w:style>
  <w:style w:type="character" w:customStyle="1" w:styleId="Heading1Char">
    <w:name w:val="Heading 1 Char"/>
    <w:basedOn w:val="DefaultParagraphFont"/>
    <w:link w:val="Heading1"/>
    <w:uiPriority w:val="9"/>
    <w:rsid w:val="00550F42"/>
    <w:rPr>
      <w:rFonts w:ascii="Times New Roman" w:eastAsia="Times New Roman" w:hAnsi="Times New Roman" w:cs="Times New Roman"/>
      <w:b/>
      <w:bCs/>
      <w:sz w:val="20"/>
      <w:szCs w:val="20"/>
      <w:u w:val="single" w:color="000000"/>
    </w:rPr>
  </w:style>
  <w:style w:type="paragraph" w:customStyle="1" w:styleId="TableParagraph">
    <w:name w:val="Table Paragraph"/>
    <w:basedOn w:val="Normal"/>
    <w:uiPriority w:val="1"/>
    <w:qFormat/>
    <w:rsid w:val="006021FF"/>
    <w:pPr>
      <w:widowControl w:val="0"/>
      <w:autoSpaceDE w:val="0"/>
      <w:autoSpaceDN w:val="0"/>
      <w:spacing w:after="0" w:line="240" w:lineRule="auto"/>
    </w:pPr>
    <w:rPr>
      <w:rFonts w:ascii="Arial" w:eastAsia="Arial" w:hAnsi="Arial" w:cs="Arial"/>
    </w:rPr>
  </w:style>
  <w:style w:type="character" w:customStyle="1" w:styleId="Heading4Char">
    <w:name w:val="Heading 4 Char"/>
    <w:basedOn w:val="DefaultParagraphFont"/>
    <w:link w:val="Heading4"/>
    <w:uiPriority w:val="9"/>
    <w:semiHidden/>
    <w:rsid w:val="004A7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163">
      <w:bodyDiv w:val="1"/>
      <w:marLeft w:val="0"/>
      <w:marRight w:val="0"/>
      <w:marTop w:val="0"/>
      <w:marBottom w:val="0"/>
      <w:divBdr>
        <w:top w:val="none" w:sz="0" w:space="0" w:color="auto"/>
        <w:left w:val="none" w:sz="0" w:space="0" w:color="auto"/>
        <w:bottom w:val="none" w:sz="0" w:space="0" w:color="auto"/>
        <w:right w:val="none" w:sz="0" w:space="0" w:color="auto"/>
      </w:divBdr>
    </w:div>
    <w:div w:id="27991119">
      <w:bodyDiv w:val="1"/>
      <w:marLeft w:val="0"/>
      <w:marRight w:val="0"/>
      <w:marTop w:val="0"/>
      <w:marBottom w:val="0"/>
      <w:divBdr>
        <w:top w:val="none" w:sz="0" w:space="0" w:color="auto"/>
        <w:left w:val="none" w:sz="0" w:space="0" w:color="auto"/>
        <w:bottom w:val="none" w:sz="0" w:space="0" w:color="auto"/>
        <w:right w:val="none" w:sz="0" w:space="0" w:color="auto"/>
      </w:divBdr>
    </w:div>
    <w:div w:id="78530537">
      <w:bodyDiv w:val="1"/>
      <w:marLeft w:val="0"/>
      <w:marRight w:val="0"/>
      <w:marTop w:val="0"/>
      <w:marBottom w:val="0"/>
      <w:divBdr>
        <w:top w:val="none" w:sz="0" w:space="0" w:color="auto"/>
        <w:left w:val="none" w:sz="0" w:space="0" w:color="auto"/>
        <w:bottom w:val="none" w:sz="0" w:space="0" w:color="auto"/>
        <w:right w:val="none" w:sz="0" w:space="0" w:color="auto"/>
      </w:divBdr>
    </w:div>
    <w:div w:id="152531357">
      <w:bodyDiv w:val="1"/>
      <w:marLeft w:val="0"/>
      <w:marRight w:val="0"/>
      <w:marTop w:val="0"/>
      <w:marBottom w:val="0"/>
      <w:divBdr>
        <w:top w:val="none" w:sz="0" w:space="0" w:color="auto"/>
        <w:left w:val="none" w:sz="0" w:space="0" w:color="auto"/>
        <w:bottom w:val="none" w:sz="0" w:space="0" w:color="auto"/>
        <w:right w:val="none" w:sz="0" w:space="0" w:color="auto"/>
      </w:divBdr>
    </w:div>
    <w:div w:id="254291692">
      <w:bodyDiv w:val="1"/>
      <w:marLeft w:val="0"/>
      <w:marRight w:val="0"/>
      <w:marTop w:val="0"/>
      <w:marBottom w:val="0"/>
      <w:divBdr>
        <w:top w:val="none" w:sz="0" w:space="0" w:color="auto"/>
        <w:left w:val="none" w:sz="0" w:space="0" w:color="auto"/>
        <w:bottom w:val="none" w:sz="0" w:space="0" w:color="auto"/>
        <w:right w:val="none" w:sz="0" w:space="0" w:color="auto"/>
      </w:divBdr>
    </w:div>
    <w:div w:id="274413501">
      <w:bodyDiv w:val="1"/>
      <w:marLeft w:val="0"/>
      <w:marRight w:val="0"/>
      <w:marTop w:val="0"/>
      <w:marBottom w:val="0"/>
      <w:divBdr>
        <w:top w:val="none" w:sz="0" w:space="0" w:color="auto"/>
        <w:left w:val="none" w:sz="0" w:space="0" w:color="auto"/>
        <w:bottom w:val="none" w:sz="0" w:space="0" w:color="auto"/>
        <w:right w:val="none" w:sz="0" w:space="0" w:color="auto"/>
      </w:divBdr>
    </w:div>
    <w:div w:id="354427207">
      <w:bodyDiv w:val="1"/>
      <w:marLeft w:val="0"/>
      <w:marRight w:val="0"/>
      <w:marTop w:val="0"/>
      <w:marBottom w:val="0"/>
      <w:divBdr>
        <w:top w:val="none" w:sz="0" w:space="0" w:color="auto"/>
        <w:left w:val="none" w:sz="0" w:space="0" w:color="auto"/>
        <w:bottom w:val="none" w:sz="0" w:space="0" w:color="auto"/>
        <w:right w:val="none" w:sz="0" w:space="0" w:color="auto"/>
      </w:divBdr>
    </w:div>
    <w:div w:id="439570976">
      <w:bodyDiv w:val="1"/>
      <w:marLeft w:val="0"/>
      <w:marRight w:val="0"/>
      <w:marTop w:val="0"/>
      <w:marBottom w:val="0"/>
      <w:divBdr>
        <w:top w:val="none" w:sz="0" w:space="0" w:color="auto"/>
        <w:left w:val="none" w:sz="0" w:space="0" w:color="auto"/>
        <w:bottom w:val="none" w:sz="0" w:space="0" w:color="auto"/>
        <w:right w:val="none" w:sz="0" w:space="0" w:color="auto"/>
      </w:divBdr>
    </w:div>
    <w:div w:id="582565796">
      <w:bodyDiv w:val="1"/>
      <w:marLeft w:val="0"/>
      <w:marRight w:val="0"/>
      <w:marTop w:val="0"/>
      <w:marBottom w:val="0"/>
      <w:divBdr>
        <w:top w:val="none" w:sz="0" w:space="0" w:color="auto"/>
        <w:left w:val="none" w:sz="0" w:space="0" w:color="auto"/>
        <w:bottom w:val="none" w:sz="0" w:space="0" w:color="auto"/>
        <w:right w:val="none" w:sz="0" w:space="0" w:color="auto"/>
      </w:divBdr>
    </w:div>
    <w:div w:id="625235449">
      <w:bodyDiv w:val="1"/>
      <w:marLeft w:val="0"/>
      <w:marRight w:val="0"/>
      <w:marTop w:val="0"/>
      <w:marBottom w:val="0"/>
      <w:divBdr>
        <w:top w:val="none" w:sz="0" w:space="0" w:color="auto"/>
        <w:left w:val="none" w:sz="0" w:space="0" w:color="auto"/>
        <w:bottom w:val="none" w:sz="0" w:space="0" w:color="auto"/>
        <w:right w:val="none" w:sz="0" w:space="0" w:color="auto"/>
      </w:divBdr>
    </w:div>
    <w:div w:id="816802338">
      <w:bodyDiv w:val="1"/>
      <w:marLeft w:val="0"/>
      <w:marRight w:val="0"/>
      <w:marTop w:val="0"/>
      <w:marBottom w:val="0"/>
      <w:divBdr>
        <w:top w:val="none" w:sz="0" w:space="0" w:color="auto"/>
        <w:left w:val="none" w:sz="0" w:space="0" w:color="auto"/>
        <w:bottom w:val="none" w:sz="0" w:space="0" w:color="auto"/>
        <w:right w:val="none" w:sz="0" w:space="0" w:color="auto"/>
      </w:divBdr>
    </w:div>
    <w:div w:id="838350305">
      <w:bodyDiv w:val="1"/>
      <w:marLeft w:val="0"/>
      <w:marRight w:val="0"/>
      <w:marTop w:val="0"/>
      <w:marBottom w:val="0"/>
      <w:divBdr>
        <w:top w:val="none" w:sz="0" w:space="0" w:color="auto"/>
        <w:left w:val="none" w:sz="0" w:space="0" w:color="auto"/>
        <w:bottom w:val="none" w:sz="0" w:space="0" w:color="auto"/>
        <w:right w:val="none" w:sz="0" w:space="0" w:color="auto"/>
      </w:divBdr>
    </w:div>
    <w:div w:id="845096150">
      <w:bodyDiv w:val="1"/>
      <w:marLeft w:val="0"/>
      <w:marRight w:val="0"/>
      <w:marTop w:val="0"/>
      <w:marBottom w:val="0"/>
      <w:divBdr>
        <w:top w:val="none" w:sz="0" w:space="0" w:color="auto"/>
        <w:left w:val="none" w:sz="0" w:space="0" w:color="auto"/>
        <w:bottom w:val="none" w:sz="0" w:space="0" w:color="auto"/>
        <w:right w:val="none" w:sz="0" w:space="0" w:color="auto"/>
      </w:divBdr>
    </w:div>
    <w:div w:id="989987126">
      <w:bodyDiv w:val="1"/>
      <w:marLeft w:val="0"/>
      <w:marRight w:val="0"/>
      <w:marTop w:val="0"/>
      <w:marBottom w:val="0"/>
      <w:divBdr>
        <w:top w:val="none" w:sz="0" w:space="0" w:color="auto"/>
        <w:left w:val="none" w:sz="0" w:space="0" w:color="auto"/>
        <w:bottom w:val="none" w:sz="0" w:space="0" w:color="auto"/>
        <w:right w:val="none" w:sz="0" w:space="0" w:color="auto"/>
      </w:divBdr>
    </w:div>
    <w:div w:id="992104564">
      <w:bodyDiv w:val="1"/>
      <w:marLeft w:val="0"/>
      <w:marRight w:val="0"/>
      <w:marTop w:val="0"/>
      <w:marBottom w:val="0"/>
      <w:divBdr>
        <w:top w:val="none" w:sz="0" w:space="0" w:color="auto"/>
        <w:left w:val="none" w:sz="0" w:space="0" w:color="auto"/>
        <w:bottom w:val="none" w:sz="0" w:space="0" w:color="auto"/>
        <w:right w:val="none" w:sz="0" w:space="0" w:color="auto"/>
      </w:divBdr>
    </w:div>
    <w:div w:id="1016036659">
      <w:bodyDiv w:val="1"/>
      <w:marLeft w:val="0"/>
      <w:marRight w:val="0"/>
      <w:marTop w:val="0"/>
      <w:marBottom w:val="0"/>
      <w:divBdr>
        <w:top w:val="none" w:sz="0" w:space="0" w:color="auto"/>
        <w:left w:val="none" w:sz="0" w:space="0" w:color="auto"/>
        <w:bottom w:val="none" w:sz="0" w:space="0" w:color="auto"/>
        <w:right w:val="none" w:sz="0" w:space="0" w:color="auto"/>
      </w:divBdr>
    </w:div>
    <w:div w:id="1036272562">
      <w:bodyDiv w:val="1"/>
      <w:marLeft w:val="0"/>
      <w:marRight w:val="0"/>
      <w:marTop w:val="0"/>
      <w:marBottom w:val="0"/>
      <w:divBdr>
        <w:top w:val="none" w:sz="0" w:space="0" w:color="auto"/>
        <w:left w:val="none" w:sz="0" w:space="0" w:color="auto"/>
        <w:bottom w:val="none" w:sz="0" w:space="0" w:color="auto"/>
        <w:right w:val="none" w:sz="0" w:space="0" w:color="auto"/>
      </w:divBdr>
    </w:div>
    <w:div w:id="1126846956">
      <w:bodyDiv w:val="1"/>
      <w:marLeft w:val="0"/>
      <w:marRight w:val="0"/>
      <w:marTop w:val="0"/>
      <w:marBottom w:val="0"/>
      <w:divBdr>
        <w:top w:val="none" w:sz="0" w:space="0" w:color="auto"/>
        <w:left w:val="none" w:sz="0" w:space="0" w:color="auto"/>
        <w:bottom w:val="none" w:sz="0" w:space="0" w:color="auto"/>
        <w:right w:val="none" w:sz="0" w:space="0" w:color="auto"/>
      </w:divBdr>
    </w:div>
    <w:div w:id="1206407386">
      <w:bodyDiv w:val="1"/>
      <w:marLeft w:val="0"/>
      <w:marRight w:val="0"/>
      <w:marTop w:val="0"/>
      <w:marBottom w:val="0"/>
      <w:divBdr>
        <w:top w:val="none" w:sz="0" w:space="0" w:color="auto"/>
        <w:left w:val="none" w:sz="0" w:space="0" w:color="auto"/>
        <w:bottom w:val="none" w:sz="0" w:space="0" w:color="auto"/>
        <w:right w:val="none" w:sz="0" w:space="0" w:color="auto"/>
      </w:divBdr>
    </w:div>
    <w:div w:id="1218588224">
      <w:bodyDiv w:val="1"/>
      <w:marLeft w:val="0"/>
      <w:marRight w:val="0"/>
      <w:marTop w:val="0"/>
      <w:marBottom w:val="0"/>
      <w:divBdr>
        <w:top w:val="none" w:sz="0" w:space="0" w:color="auto"/>
        <w:left w:val="none" w:sz="0" w:space="0" w:color="auto"/>
        <w:bottom w:val="none" w:sz="0" w:space="0" w:color="auto"/>
        <w:right w:val="none" w:sz="0" w:space="0" w:color="auto"/>
      </w:divBdr>
    </w:div>
    <w:div w:id="1332106257">
      <w:bodyDiv w:val="1"/>
      <w:marLeft w:val="0"/>
      <w:marRight w:val="0"/>
      <w:marTop w:val="0"/>
      <w:marBottom w:val="0"/>
      <w:divBdr>
        <w:top w:val="none" w:sz="0" w:space="0" w:color="auto"/>
        <w:left w:val="none" w:sz="0" w:space="0" w:color="auto"/>
        <w:bottom w:val="none" w:sz="0" w:space="0" w:color="auto"/>
        <w:right w:val="none" w:sz="0" w:space="0" w:color="auto"/>
      </w:divBdr>
    </w:div>
    <w:div w:id="1390421986">
      <w:bodyDiv w:val="1"/>
      <w:marLeft w:val="0"/>
      <w:marRight w:val="0"/>
      <w:marTop w:val="0"/>
      <w:marBottom w:val="0"/>
      <w:divBdr>
        <w:top w:val="none" w:sz="0" w:space="0" w:color="auto"/>
        <w:left w:val="none" w:sz="0" w:space="0" w:color="auto"/>
        <w:bottom w:val="none" w:sz="0" w:space="0" w:color="auto"/>
        <w:right w:val="none" w:sz="0" w:space="0" w:color="auto"/>
      </w:divBdr>
    </w:div>
    <w:div w:id="1453399609">
      <w:bodyDiv w:val="1"/>
      <w:marLeft w:val="0"/>
      <w:marRight w:val="0"/>
      <w:marTop w:val="0"/>
      <w:marBottom w:val="0"/>
      <w:divBdr>
        <w:top w:val="none" w:sz="0" w:space="0" w:color="auto"/>
        <w:left w:val="none" w:sz="0" w:space="0" w:color="auto"/>
        <w:bottom w:val="none" w:sz="0" w:space="0" w:color="auto"/>
        <w:right w:val="none" w:sz="0" w:space="0" w:color="auto"/>
      </w:divBdr>
    </w:div>
    <w:div w:id="1481966839">
      <w:bodyDiv w:val="1"/>
      <w:marLeft w:val="0"/>
      <w:marRight w:val="0"/>
      <w:marTop w:val="0"/>
      <w:marBottom w:val="0"/>
      <w:divBdr>
        <w:top w:val="none" w:sz="0" w:space="0" w:color="auto"/>
        <w:left w:val="none" w:sz="0" w:space="0" w:color="auto"/>
        <w:bottom w:val="none" w:sz="0" w:space="0" w:color="auto"/>
        <w:right w:val="none" w:sz="0" w:space="0" w:color="auto"/>
      </w:divBdr>
      <w:divsChild>
        <w:div w:id="1431244329">
          <w:marLeft w:val="0"/>
          <w:marRight w:val="0"/>
          <w:marTop w:val="300"/>
          <w:marBottom w:val="300"/>
          <w:divBdr>
            <w:top w:val="none" w:sz="0" w:space="0" w:color="auto"/>
            <w:left w:val="none" w:sz="0" w:space="0" w:color="auto"/>
            <w:bottom w:val="none" w:sz="0" w:space="0" w:color="auto"/>
            <w:right w:val="none" w:sz="0" w:space="0" w:color="auto"/>
          </w:divBdr>
          <w:divsChild>
            <w:div w:id="1642349271">
              <w:marLeft w:val="0"/>
              <w:marRight w:val="0"/>
              <w:marTop w:val="0"/>
              <w:marBottom w:val="0"/>
              <w:divBdr>
                <w:top w:val="none" w:sz="0" w:space="0" w:color="auto"/>
                <w:left w:val="none" w:sz="0" w:space="0" w:color="auto"/>
                <w:bottom w:val="none" w:sz="0" w:space="0" w:color="auto"/>
                <w:right w:val="none" w:sz="0" w:space="0" w:color="auto"/>
              </w:divBdr>
            </w:div>
          </w:divsChild>
        </w:div>
        <w:div w:id="1201825651">
          <w:marLeft w:val="0"/>
          <w:marRight w:val="0"/>
          <w:marTop w:val="300"/>
          <w:marBottom w:val="300"/>
          <w:divBdr>
            <w:top w:val="none" w:sz="0" w:space="0" w:color="auto"/>
            <w:left w:val="none" w:sz="0" w:space="0" w:color="auto"/>
            <w:bottom w:val="none" w:sz="0" w:space="0" w:color="auto"/>
            <w:right w:val="none" w:sz="0" w:space="0" w:color="auto"/>
          </w:divBdr>
          <w:divsChild>
            <w:div w:id="9031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4731">
      <w:bodyDiv w:val="1"/>
      <w:marLeft w:val="0"/>
      <w:marRight w:val="0"/>
      <w:marTop w:val="0"/>
      <w:marBottom w:val="0"/>
      <w:divBdr>
        <w:top w:val="none" w:sz="0" w:space="0" w:color="auto"/>
        <w:left w:val="none" w:sz="0" w:space="0" w:color="auto"/>
        <w:bottom w:val="none" w:sz="0" w:space="0" w:color="auto"/>
        <w:right w:val="none" w:sz="0" w:space="0" w:color="auto"/>
      </w:divBdr>
    </w:div>
    <w:div w:id="1560825188">
      <w:bodyDiv w:val="1"/>
      <w:marLeft w:val="0"/>
      <w:marRight w:val="0"/>
      <w:marTop w:val="0"/>
      <w:marBottom w:val="0"/>
      <w:divBdr>
        <w:top w:val="none" w:sz="0" w:space="0" w:color="auto"/>
        <w:left w:val="none" w:sz="0" w:space="0" w:color="auto"/>
        <w:bottom w:val="none" w:sz="0" w:space="0" w:color="auto"/>
        <w:right w:val="none" w:sz="0" w:space="0" w:color="auto"/>
      </w:divBdr>
    </w:div>
    <w:div w:id="1694452023">
      <w:bodyDiv w:val="1"/>
      <w:marLeft w:val="0"/>
      <w:marRight w:val="0"/>
      <w:marTop w:val="0"/>
      <w:marBottom w:val="0"/>
      <w:divBdr>
        <w:top w:val="none" w:sz="0" w:space="0" w:color="auto"/>
        <w:left w:val="none" w:sz="0" w:space="0" w:color="auto"/>
        <w:bottom w:val="none" w:sz="0" w:space="0" w:color="auto"/>
        <w:right w:val="none" w:sz="0" w:space="0" w:color="auto"/>
      </w:divBdr>
    </w:div>
    <w:div w:id="1810896796">
      <w:bodyDiv w:val="1"/>
      <w:marLeft w:val="0"/>
      <w:marRight w:val="0"/>
      <w:marTop w:val="0"/>
      <w:marBottom w:val="0"/>
      <w:divBdr>
        <w:top w:val="none" w:sz="0" w:space="0" w:color="auto"/>
        <w:left w:val="none" w:sz="0" w:space="0" w:color="auto"/>
        <w:bottom w:val="none" w:sz="0" w:space="0" w:color="auto"/>
        <w:right w:val="none" w:sz="0" w:space="0" w:color="auto"/>
      </w:divBdr>
    </w:div>
    <w:div w:id="1906261791">
      <w:bodyDiv w:val="1"/>
      <w:marLeft w:val="0"/>
      <w:marRight w:val="0"/>
      <w:marTop w:val="0"/>
      <w:marBottom w:val="0"/>
      <w:divBdr>
        <w:top w:val="none" w:sz="0" w:space="0" w:color="auto"/>
        <w:left w:val="none" w:sz="0" w:space="0" w:color="auto"/>
        <w:bottom w:val="none" w:sz="0" w:space="0" w:color="auto"/>
        <w:right w:val="none" w:sz="0" w:space="0" w:color="auto"/>
      </w:divBdr>
    </w:div>
    <w:div w:id="1977253011">
      <w:bodyDiv w:val="1"/>
      <w:marLeft w:val="0"/>
      <w:marRight w:val="0"/>
      <w:marTop w:val="0"/>
      <w:marBottom w:val="0"/>
      <w:divBdr>
        <w:top w:val="none" w:sz="0" w:space="0" w:color="auto"/>
        <w:left w:val="none" w:sz="0" w:space="0" w:color="auto"/>
        <w:bottom w:val="none" w:sz="0" w:space="0" w:color="auto"/>
        <w:right w:val="none" w:sz="0" w:space="0" w:color="auto"/>
      </w:divBdr>
    </w:div>
    <w:div w:id="1988778207">
      <w:bodyDiv w:val="1"/>
      <w:marLeft w:val="0"/>
      <w:marRight w:val="0"/>
      <w:marTop w:val="0"/>
      <w:marBottom w:val="0"/>
      <w:divBdr>
        <w:top w:val="none" w:sz="0" w:space="0" w:color="auto"/>
        <w:left w:val="none" w:sz="0" w:space="0" w:color="auto"/>
        <w:bottom w:val="none" w:sz="0" w:space="0" w:color="auto"/>
        <w:right w:val="none" w:sz="0" w:space="0" w:color="auto"/>
      </w:divBdr>
    </w:div>
    <w:div w:id="2013606031">
      <w:bodyDiv w:val="1"/>
      <w:marLeft w:val="0"/>
      <w:marRight w:val="0"/>
      <w:marTop w:val="0"/>
      <w:marBottom w:val="0"/>
      <w:divBdr>
        <w:top w:val="none" w:sz="0" w:space="0" w:color="auto"/>
        <w:left w:val="none" w:sz="0" w:space="0" w:color="auto"/>
        <w:bottom w:val="none" w:sz="0" w:space="0" w:color="auto"/>
        <w:right w:val="none" w:sz="0" w:space="0" w:color="auto"/>
      </w:divBdr>
      <w:divsChild>
        <w:div w:id="1037001854">
          <w:marLeft w:val="0"/>
          <w:marRight w:val="0"/>
          <w:marTop w:val="0"/>
          <w:marBottom w:val="0"/>
          <w:divBdr>
            <w:top w:val="none" w:sz="0" w:space="0" w:color="auto"/>
            <w:left w:val="none" w:sz="0" w:space="0" w:color="auto"/>
            <w:bottom w:val="none" w:sz="0" w:space="0" w:color="auto"/>
            <w:right w:val="none" w:sz="0" w:space="0" w:color="auto"/>
          </w:divBdr>
        </w:div>
        <w:div w:id="1137650564">
          <w:marLeft w:val="0"/>
          <w:marRight w:val="0"/>
          <w:marTop w:val="0"/>
          <w:marBottom w:val="0"/>
          <w:divBdr>
            <w:top w:val="none" w:sz="0" w:space="0" w:color="auto"/>
            <w:left w:val="none" w:sz="0" w:space="0" w:color="auto"/>
            <w:bottom w:val="none" w:sz="0" w:space="0" w:color="auto"/>
            <w:right w:val="none" w:sz="0" w:space="0" w:color="auto"/>
          </w:divBdr>
        </w:div>
        <w:div w:id="1244804833">
          <w:marLeft w:val="0"/>
          <w:marRight w:val="0"/>
          <w:marTop w:val="0"/>
          <w:marBottom w:val="0"/>
          <w:divBdr>
            <w:top w:val="none" w:sz="0" w:space="0" w:color="auto"/>
            <w:left w:val="none" w:sz="0" w:space="0" w:color="auto"/>
            <w:bottom w:val="none" w:sz="0" w:space="0" w:color="auto"/>
            <w:right w:val="none" w:sz="0" w:space="0" w:color="auto"/>
          </w:divBdr>
        </w:div>
        <w:div w:id="1402412363">
          <w:marLeft w:val="0"/>
          <w:marRight w:val="0"/>
          <w:marTop w:val="0"/>
          <w:marBottom w:val="0"/>
          <w:divBdr>
            <w:top w:val="none" w:sz="0" w:space="0" w:color="auto"/>
            <w:left w:val="none" w:sz="0" w:space="0" w:color="auto"/>
            <w:bottom w:val="none" w:sz="0" w:space="0" w:color="auto"/>
            <w:right w:val="none" w:sz="0" w:space="0" w:color="auto"/>
          </w:divBdr>
        </w:div>
        <w:div w:id="1812597941">
          <w:marLeft w:val="0"/>
          <w:marRight w:val="0"/>
          <w:marTop w:val="0"/>
          <w:marBottom w:val="0"/>
          <w:divBdr>
            <w:top w:val="none" w:sz="0" w:space="0" w:color="auto"/>
            <w:left w:val="none" w:sz="0" w:space="0" w:color="auto"/>
            <w:bottom w:val="none" w:sz="0" w:space="0" w:color="auto"/>
            <w:right w:val="none" w:sz="0" w:space="0" w:color="auto"/>
          </w:divBdr>
        </w:div>
        <w:div w:id="1818840498">
          <w:marLeft w:val="0"/>
          <w:marRight w:val="0"/>
          <w:marTop w:val="0"/>
          <w:marBottom w:val="0"/>
          <w:divBdr>
            <w:top w:val="none" w:sz="0" w:space="0" w:color="auto"/>
            <w:left w:val="none" w:sz="0" w:space="0" w:color="auto"/>
            <w:bottom w:val="none" w:sz="0" w:space="0" w:color="auto"/>
            <w:right w:val="none" w:sz="0" w:space="0" w:color="auto"/>
          </w:divBdr>
        </w:div>
        <w:div w:id="1852258746">
          <w:marLeft w:val="0"/>
          <w:marRight w:val="0"/>
          <w:marTop w:val="0"/>
          <w:marBottom w:val="0"/>
          <w:divBdr>
            <w:top w:val="none" w:sz="0" w:space="0" w:color="auto"/>
            <w:left w:val="none" w:sz="0" w:space="0" w:color="auto"/>
            <w:bottom w:val="none" w:sz="0" w:space="0" w:color="auto"/>
            <w:right w:val="none" w:sz="0" w:space="0" w:color="auto"/>
          </w:divBdr>
        </w:div>
        <w:div w:id="2052343629">
          <w:marLeft w:val="0"/>
          <w:marRight w:val="0"/>
          <w:marTop w:val="0"/>
          <w:marBottom w:val="0"/>
          <w:divBdr>
            <w:top w:val="none" w:sz="0" w:space="0" w:color="auto"/>
            <w:left w:val="none" w:sz="0" w:space="0" w:color="auto"/>
            <w:bottom w:val="none" w:sz="0" w:space="0" w:color="auto"/>
            <w:right w:val="none" w:sz="0" w:space="0" w:color="auto"/>
          </w:divBdr>
        </w:div>
      </w:divsChild>
    </w:div>
    <w:div w:id="2020888089">
      <w:bodyDiv w:val="1"/>
      <w:marLeft w:val="0"/>
      <w:marRight w:val="0"/>
      <w:marTop w:val="0"/>
      <w:marBottom w:val="0"/>
      <w:divBdr>
        <w:top w:val="none" w:sz="0" w:space="0" w:color="auto"/>
        <w:left w:val="none" w:sz="0" w:space="0" w:color="auto"/>
        <w:bottom w:val="none" w:sz="0" w:space="0" w:color="auto"/>
        <w:right w:val="none" w:sz="0" w:space="0" w:color="auto"/>
      </w:divBdr>
    </w:div>
    <w:div w:id="2072921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remierhospit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premierhospita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6AA2-F6F4-4C87-8594-9340842C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Chege</dc:creator>
  <cp:keywords/>
  <dc:description/>
  <cp:lastModifiedBy>Catherine Chege</cp:lastModifiedBy>
  <cp:revision>55</cp:revision>
  <cp:lastPrinted>2023-03-22T13:47:00Z</cp:lastPrinted>
  <dcterms:created xsi:type="dcterms:W3CDTF">2023-04-20T10:51:00Z</dcterms:created>
  <dcterms:modified xsi:type="dcterms:W3CDTF">2023-04-20T12:57:00Z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5886763cc6c9ed47c91bf115e6194c37ee940217e6988b978492393dffc41404</vt:lpwstr>
  </property>
</Properties>
</file>